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9115" w14:textId="05829ED6" w:rsidR="000E766A" w:rsidRPr="00B335CE" w:rsidRDefault="00E42F0F" w:rsidP="00A47819">
      <w:pPr>
        <w:tabs>
          <w:tab w:val="right" w:pos="10466"/>
        </w:tabs>
        <w:spacing w:after="0"/>
        <w:rPr>
          <w:color w:val="1F497D" w:themeColor="text2"/>
        </w:rPr>
      </w:pPr>
      <w:r w:rsidRPr="00B335CE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9C86D" wp14:editId="5E5D1F7E">
                <wp:simplePos x="0" y="0"/>
                <wp:positionH relativeFrom="column">
                  <wp:posOffset>1362075</wp:posOffset>
                </wp:positionH>
                <wp:positionV relativeFrom="paragraph">
                  <wp:posOffset>390524</wp:posOffset>
                </wp:positionV>
                <wp:extent cx="4608830" cy="428625"/>
                <wp:effectExtent l="0" t="0" r="127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CB3A" w14:textId="77777777" w:rsidR="008A2F66" w:rsidRPr="00857468" w:rsidRDefault="008A2F66" w:rsidP="008A2F66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Trench" w:hAnsi="Trench" w:cs="Tahoma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857468">
                              <w:rPr>
                                <w:rFonts w:ascii="Trench" w:hAnsi="Trench" w:cs="Tahoma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Technical Specification </w:t>
                            </w:r>
                          </w:p>
                          <w:p w14:paraId="50654D35" w14:textId="77777777" w:rsidR="008A2F66" w:rsidRDefault="008A2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9C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30.75pt;width:362.9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" fillcolor="white [3201]" stroked="f" strokeweight=".5pt">
                <v:textbox>
                  <w:txbxContent>
                    <w:p w14:paraId="3C34CB3A" w14:textId="77777777" w:rsidR="008A2F66" w:rsidRPr="00857468" w:rsidRDefault="008A2F66" w:rsidP="008A2F66">
                      <w:pPr>
                        <w:spacing w:after="0"/>
                        <w:contextualSpacing/>
                        <w:jc w:val="right"/>
                        <w:rPr>
                          <w:rFonts w:ascii="Trench" w:hAnsi="Trench" w:cs="Tahoma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857468">
                        <w:rPr>
                          <w:rFonts w:ascii="Trench" w:hAnsi="Trench" w:cs="Tahoma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Technical Specification </w:t>
                      </w:r>
                    </w:p>
                    <w:p w14:paraId="50654D35" w14:textId="77777777" w:rsidR="008A2F66" w:rsidRDefault="008A2F66"/>
                  </w:txbxContent>
                </v:textbox>
              </v:shape>
            </w:pict>
          </mc:Fallback>
        </mc:AlternateContent>
      </w:r>
      <w:r w:rsidR="00A47819" w:rsidRPr="00B335CE">
        <w:rPr>
          <w:color w:val="1F497D" w:themeColor="text2"/>
        </w:rPr>
        <w:tab/>
      </w:r>
      <w:r w:rsidR="008A2F66" w:rsidRPr="00B335CE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F0C8F" wp14:editId="07A7E471">
                <wp:simplePos x="0" y="0"/>
                <wp:positionH relativeFrom="column">
                  <wp:posOffset>2863850</wp:posOffset>
                </wp:positionH>
                <wp:positionV relativeFrom="paragraph">
                  <wp:posOffset>-47288</wp:posOffset>
                </wp:positionV>
                <wp:extent cx="3106420" cy="5784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D86F5" w14:textId="77777777" w:rsidR="003816F2" w:rsidRPr="005955A3" w:rsidRDefault="003816F2" w:rsidP="006E68A2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Tahoma" w:hAnsi="Tahoma" w:cs="Tahoma"/>
                                <w:b/>
                                <w:color w:val="95B3D7" w:themeColor="accent1" w:themeTint="99"/>
                                <w:sz w:val="48"/>
                                <w:szCs w:val="48"/>
                              </w:rPr>
                            </w:pPr>
                            <w:r w:rsidRPr="005955A3">
                              <w:rPr>
                                <w:rFonts w:ascii="Tahoma" w:hAnsi="Tahoma" w:cs="Tahoma"/>
                                <w:b/>
                                <w:color w:val="95B3D7" w:themeColor="accent1" w:themeTint="99"/>
                                <w:sz w:val="48"/>
                                <w:szCs w:val="48"/>
                              </w:rPr>
                              <w:t>The Radlett Centre</w:t>
                            </w:r>
                          </w:p>
                          <w:p w14:paraId="5D7F6772" w14:textId="77777777" w:rsidR="003816F2" w:rsidRDefault="003816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0C8F" id="_x0000_s1027" type="#_x0000_t202" style="position:absolute;margin-left:225.5pt;margin-top:-3.7pt;width:244.6pt;height:4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" stroked="f">
                <v:textbox>
                  <w:txbxContent>
                    <w:p w14:paraId="718D86F5" w14:textId="77777777" w:rsidR="003816F2" w:rsidRPr="005955A3" w:rsidRDefault="003816F2" w:rsidP="006E68A2">
                      <w:pPr>
                        <w:spacing w:after="0"/>
                        <w:contextualSpacing/>
                        <w:jc w:val="right"/>
                        <w:rPr>
                          <w:rFonts w:ascii="Tahoma" w:hAnsi="Tahoma" w:cs="Tahoma"/>
                          <w:b/>
                          <w:color w:val="95B3D7" w:themeColor="accent1" w:themeTint="99"/>
                          <w:sz w:val="48"/>
                          <w:szCs w:val="48"/>
                        </w:rPr>
                      </w:pPr>
                      <w:r w:rsidRPr="005955A3">
                        <w:rPr>
                          <w:rFonts w:ascii="Tahoma" w:hAnsi="Tahoma" w:cs="Tahoma"/>
                          <w:b/>
                          <w:color w:val="95B3D7" w:themeColor="accent1" w:themeTint="99"/>
                          <w:sz w:val="48"/>
                          <w:szCs w:val="48"/>
                        </w:rPr>
                        <w:t>The Radlett Centre</w:t>
                      </w:r>
                    </w:p>
                    <w:p w14:paraId="5D7F6772" w14:textId="77777777" w:rsidR="003816F2" w:rsidRDefault="003816F2"/>
                  </w:txbxContent>
                </v:textbox>
              </v:shape>
            </w:pict>
          </mc:Fallback>
        </mc:AlternateContent>
      </w:r>
      <w:r w:rsidR="006E68A2" w:rsidRPr="00B335CE">
        <w:rPr>
          <w:noProof/>
          <w:color w:val="1F497D" w:themeColor="text2"/>
          <w:lang w:eastAsia="en-GB"/>
        </w:rPr>
        <w:drawing>
          <wp:inline distT="0" distB="0" distL="0" distR="0" wp14:anchorId="4A2B496C" wp14:editId="79AC86E1">
            <wp:extent cx="671804" cy="671804"/>
            <wp:effectExtent l="0" t="0" r="0" b="0"/>
            <wp:docPr id="1" name="Picture 1" descr="C:\Users\Myles.Robinson\Desktop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les.Robinson\Desktop\favic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6" cy="67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F52A8" w14:textId="77777777" w:rsidR="00E56D11" w:rsidRDefault="00E56D11" w:rsidP="00AC0022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</w:p>
    <w:p w14:paraId="2C293128" w14:textId="77777777" w:rsidR="00E56D11" w:rsidRDefault="00E56D11" w:rsidP="00AC0022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</w:p>
    <w:p w14:paraId="446EC9D7" w14:textId="341D4FB3" w:rsidR="00AA15C7" w:rsidRPr="00B335CE" w:rsidRDefault="00A47819" w:rsidP="00AC0022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t>C</w:t>
      </w:r>
      <w:r w:rsidR="00AC0022" w:rsidRPr="00B335CE">
        <w:rPr>
          <w:rFonts w:ascii="Trench" w:hAnsi="Trench" w:cs="Tahoma"/>
          <w:b/>
          <w:color w:val="1F497D" w:themeColor="text2"/>
          <w:sz w:val="36"/>
          <w:szCs w:val="36"/>
        </w:rPr>
        <w:t>ontact</w:t>
      </w:r>
    </w:p>
    <w:p w14:paraId="2E4DA9A0" w14:textId="56217BC9" w:rsidR="00004E42" w:rsidRPr="00582CFE" w:rsidRDefault="00AC0022" w:rsidP="00004E42">
      <w:pPr>
        <w:spacing w:after="0"/>
        <w:rPr>
          <w:rFonts w:ascii="Century Gothic" w:hAnsi="Century Gothic" w:cs="Tahoma"/>
          <w:sz w:val="20"/>
          <w:szCs w:val="20"/>
        </w:rPr>
      </w:pPr>
      <w:r w:rsidRPr="00582CFE">
        <w:rPr>
          <w:rFonts w:ascii="Century Gothic" w:hAnsi="Century Gothic" w:cs="Tahoma"/>
          <w:b/>
          <w:sz w:val="20"/>
          <w:szCs w:val="20"/>
        </w:rPr>
        <w:t>Technical</w:t>
      </w:r>
      <w:r w:rsidRPr="00582CFE">
        <w:rPr>
          <w:rFonts w:ascii="Century Gothic" w:hAnsi="Century Gothic" w:cs="Tahoma"/>
          <w:sz w:val="20"/>
          <w:szCs w:val="20"/>
        </w:rPr>
        <w:t xml:space="preserve"> </w:t>
      </w:r>
      <w:r w:rsidRPr="00582CFE">
        <w:rPr>
          <w:rFonts w:ascii="Century Gothic" w:hAnsi="Century Gothic" w:cs="Tahoma"/>
          <w:b/>
          <w:sz w:val="20"/>
          <w:szCs w:val="20"/>
        </w:rPr>
        <w:t>Manager</w:t>
      </w:r>
      <w:r w:rsidRPr="00582CFE">
        <w:rPr>
          <w:rFonts w:ascii="Century Gothic" w:hAnsi="Century Gothic" w:cs="Tahoma"/>
          <w:sz w:val="20"/>
          <w:szCs w:val="20"/>
        </w:rPr>
        <w:t xml:space="preserve">                </w:t>
      </w:r>
      <w:r w:rsidR="005510ED">
        <w:rPr>
          <w:rFonts w:ascii="Century Gothic" w:hAnsi="Century Gothic" w:cs="Tahoma"/>
          <w:sz w:val="20"/>
          <w:szCs w:val="20"/>
        </w:rPr>
        <w:tab/>
      </w:r>
      <w:r w:rsidR="005510ED">
        <w:rPr>
          <w:rFonts w:ascii="Century Gothic" w:hAnsi="Century Gothic" w:cs="Tahoma"/>
          <w:sz w:val="20"/>
          <w:szCs w:val="20"/>
        </w:rPr>
        <w:tab/>
      </w:r>
      <w:hyperlink r:id="rId7" w:history="1">
        <w:r w:rsidR="005510ED" w:rsidRPr="003D2546">
          <w:rPr>
            <w:rStyle w:val="Hyperlink"/>
            <w:rFonts w:ascii="Century Gothic" w:hAnsi="Century Gothic" w:cs="Tahoma"/>
            <w:sz w:val="20"/>
            <w:szCs w:val="20"/>
          </w:rPr>
          <w:t>Luca.Romagnoli@radlettcentre.com</w:t>
        </w:r>
      </w:hyperlink>
    </w:p>
    <w:p w14:paraId="2768B43C" w14:textId="5D96A83B" w:rsidR="00AC0022" w:rsidRPr="00582CFE" w:rsidRDefault="00AC0022" w:rsidP="00AC0022">
      <w:pPr>
        <w:spacing w:after="0"/>
        <w:rPr>
          <w:rFonts w:ascii="Century Gothic" w:hAnsi="Century Gothic" w:cs="Tahoma"/>
          <w:sz w:val="20"/>
          <w:szCs w:val="20"/>
        </w:rPr>
      </w:pPr>
      <w:r w:rsidRPr="00582CFE">
        <w:rPr>
          <w:rFonts w:ascii="Century Gothic" w:hAnsi="Century Gothic" w:cs="Tahoma"/>
          <w:b/>
          <w:sz w:val="20"/>
          <w:szCs w:val="20"/>
        </w:rPr>
        <w:t xml:space="preserve">Deputy Technical </w:t>
      </w:r>
      <w:proofErr w:type="gramStart"/>
      <w:r w:rsidRPr="00582CFE">
        <w:rPr>
          <w:rFonts w:ascii="Century Gothic" w:hAnsi="Century Gothic" w:cs="Tahoma"/>
          <w:b/>
          <w:sz w:val="20"/>
          <w:szCs w:val="20"/>
        </w:rPr>
        <w:t>Manager</w:t>
      </w:r>
      <w:r w:rsidRPr="00582CFE">
        <w:rPr>
          <w:rFonts w:ascii="Century Gothic" w:hAnsi="Century Gothic" w:cs="Tahoma"/>
          <w:sz w:val="20"/>
          <w:szCs w:val="20"/>
        </w:rPr>
        <w:t xml:space="preserve">  </w:t>
      </w:r>
      <w:r w:rsidR="005510ED">
        <w:rPr>
          <w:rFonts w:ascii="Century Gothic" w:hAnsi="Century Gothic" w:cs="Tahoma"/>
          <w:sz w:val="20"/>
          <w:szCs w:val="20"/>
        </w:rPr>
        <w:tab/>
      </w:r>
      <w:proofErr w:type="gramEnd"/>
      <w:r w:rsidR="005510ED">
        <w:rPr>
          <w:rFonts w:ascii="Century Gothic" w:hAnsi="Century Gothic" w:cs="Tahoma"/>
          <w:sz w:val="20"/>
          <w:szCs w:val="20"/>
        </w:rPr>
        <w:t xml:space="preserve"> </w:t>
      </w:r>
      <w:r w:rsidR="005510ED">
        <w:rPr>
          <w:rFonts w:ascii="Century Gothic" w:hAnsi="Century Gothic" w:cs="Tahoma"/>
          <w:sz w:val="20"/>
          <w:szCs w:val="20"/>
        </w:rPr>
        <w:tab/>
      </w:r>
      <w:hyperlink r:id="rId8" w:history="1">
        <w:r w:rsidR="005510ED" w:rsidRPr="003D2546">
          <w:rPr>
            <w:rStyle w:val="Hyperlink"/>
            <w:rFonts w:ascii="Century Gothic" w:hAnsi="Century Gothic" w:cs="Tahoma"/>
            <w:sz w:val="20"/>
            <w:szCs w:val="20"/>
          </w:rPr>
          <w:t>Simon.Kesselman@radlettcentre.com</w:t>
        </w:r>
      </w:hyperlink>
    </w:p>
    <w:p w14:paraId="76D7296D" w14:textId="7AB0BA05" w:rsidR="00AC0022" w:rsidRPr="00582CFE" w:rsidRDefault="00AC0022" w:rsidP="00AC0022">
      <w:pPr>
        <w:spacing w:after="0"/>
        <w:rPr>
          <w:rFonts w:ascii="Century Gothic" w:hAnsi="Century Gothic" w:cs="Tahoma"/>
          <w:sz w:val="20"/>
          <w:szCs w:val="20"/>
        </w:rPr>
      </w:pPr>
      <w:r w:rsidRPr="00582CFE">
        <w:rPr>
          <w:rFonts w:ascii="Century Gothic" w:hAnsi="Century Gothic" w:cs="Tahoma"/>
          <w:sz w:val="20"/>
          <w:szCs w:val="20"/>
        </w:rPr>
        <w:t>Tel: 01923 857547 (Option 2)</w:t>
      </w:r>
    </w:p>
    <w:p w14:paraId="68DD468D" w14:textId="0BE88F6E" w:rsidR="00533B77" w:rsidRDefault="00533B77" w:rsidP="00AC0022">
      <w:pPr>
        <w:spacing w:after="0"/>
        <w:rPr>
          <w:rFonts w:ascii="Century Gothic" w:hAnsi="Century Gothic" w:cs="Tahoma"/>
          <w:color w:val="1F497D" w:themeColor="text2"/>
          <w:sz w:val="20"/>
          <w:szCs w:val="20"/>
        </w:rPr>
      </w:pPr>
    </w:p>
    <w:p w14:paraId="3D2AF4D1" w14:textId="77777777" w:rsidR="001A166A" w:rsidRDefault="001A166A" w:rsidP="00397C98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</w:p>
    <w:p w14:paraId="5072AF83" w14:textId="77777777" w:rsidR="001A166A" w:rsidRDefault="001A166A" w:rsidP="00397C98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</w:p>
    <w:p w14:paraId="0CA03380" w14:textId="33FEC906" w:rsidR="00397C98" w:rsidRPr="00B335CE" w:rsidRDefault="00397C98" w:rsidP="00397C98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t>Access &amp; Stage</w:t>
      </w:r>
    </w:p>
    <w:p w14:paraId="78E47C61" w14:textId="21498442" w:rsidR="00397C98" w:rsidRPr="00582CFE" w:rsidRDefault="00397C98" w:rsidP="00397C98">
      <w:pPr>
        <w:spacing w:after="0"/>
        <w:rPr>
          <w:rFonts w:ascii="Century Gothic" w:hAnsi="Century Gothic" w:cs="Tahoma"/>
          <w:sz w:val="20"/>
          <w:szCs w:val="20"/>
        </w:rPr>
      </w:pPr>
      <w:r w:rsidRPr="00582CFE">
        <w:rPr>
          <w:rFonts w:ascii="Century Gothic" w:hAnsi="Century Gothic" w:cs="Tahoma"/>
          <w:b/>
          <w:sz w:val="20"/>
          <w:szCs w:val="20"/>
        </w:rPr>
        <w:t>Load-In Access</w:t>
      </w:r>
      <w:r w:rsidRPr="00582CFE">
        <w:rPr>
          <w:rFonts w:ascii="Century Gothic" w:hAnsi="Century Gothic" w:cs="Tahoma"/>
          <w:sz w:val="20"/>
          <w:szCs w:val="20"/>
        </w:rPr>
        <w:t xml:space="preserve"> </w:t>
      </w:r>
      <w:r w:rsidR="005510ED">
        <w:rPr>
          <w:rFonts w:ascii="Century Gothic" w:hAnsi="Century Gothic" w:cs="Tahoma"/>
          <w:sz w:val="20"/>
          <w:szCs w:val="20"/>
        </w:rPr>
        <w:t>–</w:t>
      </w:r>
      <w:r w:rsidRPr="00582CFE">
        <w:rPr>
          <w:rFonts w:ascii="Century Gothic" w:hAnsi="Century Gothic" w:cs="Tahoma"/>
          <w:sz w:val="20"/>
          <w:szCs w:val="20"/>
        </w:rPr>
        <w:t xml:space="preserve"> Stage</w:t>
      </w:r>
      <w:r w:rsidR="005510ED">
        <w:rPr>
          <w:rFonts w:ascii="Century Gothic" w:hAnsi="Century Gothic" w:cs="Tahoma"/>
          <w:sz w:val="20"/>
          <w:szCs w:val="20"/>
        </w:rPr>
        <w:t xml:space="preserve"> l</w:t>
      </w:r>
      <w:r w:rsidRPr="00582CFE">
        <w:rPr>
          <w:rFonts w:ascii="Century Gothic" w:hAnsi="Century Gothic" w:cs="Tahoma"/>
          <w:sz w:val="20"/>
          <w:szCs w:val="20"/>
        </w:rPr>
        <w:t>eft dock doors (2.9m x 2.6m) open</w:t>
      </w:r>
      <w:r w:rsidR="005510ED">
        <w:rPr>
          <w:rFonts w:ascii="Century Gothic" w:hAnsi="Century Gothic" w:cs="Tahoma"/>
          <w:sz w:val="20"/>
          <w:szCs w:val="20"/>
        </w:rPr>
        <w:t>ing</w:t>
      </w:r>
      <w:r w:rsidRPr="00582CFE">
        <w:rPr>
          <w:rFonts w:ascii="Century Gothic" w:hAnsi="Century Gothic" w:cs="Tahoma"/>
          <w:sz w:val="20"/>
          <w:szCs w:val="20"/>
        </w:rPr>
        <w:t xml:space="preserve"> </w:t>
      </w:r>
      <w:r w:rsidR="00B4178C" w:rsidRPr="00582CFE">
        <w:rPr>
          <w:rFonts w:ascii="Century Gothic" w:hAnsi="Century Gothic" w:cs="Tahoma"/>
          <w:sz w:val="20"/>
          <w:szCs w:val="20"/>
        </w:rPr>
        <w:t xml:space="preserve">directly </w:t>
      </w:r>
      <w:r w:rsidRPr="00582CFE">
        <w:rPr>
          <w:rFonts w:ascii="Century Gothic" w:hAnsi="Century Gothic" w:cs="Tahoma"/>
          <w:sz w:val="20"/>
          <w:szCs w:val="20"/>
        </w:rPr>
        <w:t>onto car park</w:t>
      </w:r>
      <w:r w:rsidRPr="00582CFE">
        <w:rPr>
          <w:rFonts w:ascii="Century Gothic" w:hAnsi="Century Gothic" w:cs="Tahoma"/>
          <w:sz w:val="20"/>
          <w:szCs w:val="20"/>
        </w:rPr>
        <w:tab/>
      </w:r>
      <w:r w:rsidRPr="00582CFE">
        <w:rPr>
          <w:rFonts w:ascii="Century Gothic" w:hAnsi="Century Gothic" w:cs="Tahoma"/>
          <w:sz w:val="20"/>
          <w:szCs w:val="20"/>
        </w:rPr>
        <w:tab/>
      </w:r>
    </w:p>
    <w:p w14:paraId="70848EFE" w14:textId="02DDC5AF" w:rsidR="00397C98" w:rsidRPr="00582CFE" w:rsidRDefault="00397C98" w:rsidP="00397C98">
      <w:pPr>
        <w:spacing w:after="0"/>
        <w:rPr>
          <w:rFonts w:ascii="Century Gothic" w:hAnsi="Century Gothic" w:cs="Tahoma"/>
          <w:sz w:val="20"/>
          <w:szCs w:val="20"/>
        </w:rPr>
      </w:pPr>
      <w:r w:rsidRPr="00582CFE">
        <w:rPr>
          <w:rFonts w:ascii="Century Gothic" w:hAnsi="Century Gothic" w:cs="Tahoma"/>
          <w:b/>
          <w:sz w:val="20"/>
          <w:szCs w:val="20"/>
        </w:rPr>
        <w:t>Prompt Desk</w:t>
      </w:r>
      <w:r w:rsidR="00B4178C" w:rsidRPr="00582CFE">
        <w:rPr>
          <w:rFonts w:ascii="Century Gothic" w:hAnsi="Century Gothic" w:cs="Tahoma"/>
          <w:sz w:val="20"/>
          <w:szCs w:val="20"/>
        </w:rPr>
        <w:t xml:space="preserve"> </w:t>
      </w:r>
      <w:r w:rsidR="005510ED">
        <w:rPr>
          <w:rFonts w:ascii="Century Gothic" w:hAnsi="Century Gothic" w:cs="Tahoma"/>
          <w:sz w:val="20"/>
          <w:szCs w:val="20"/>
        </w:rPr>
        <w:t>–</w:t>
      </w:r>
      <w:r w:rsidR="00B4178C" w:rsidRPr="00582CFE">
        <w:rPr>
          <w:rFonts w:ascii="Century Gothic" w:hAnsi="Century Gothic" w:cs="Tahoma"/>
          <w:sz w:val="20"/>
          <w:szCs w:val="20"/>
        </w:rPr>
        <w:t xml:space="preserve"> </w:t>
      </w:r>
      <w:r w:rsidRPr="00582CFE">
        <w:rPr>
          <w:rFonts w:ascii="Century Gothic" w:hAnsi="Century Gothic" w:cs="Tahoma"/>
          <w:sz w:val="20"/>
          <w:szCs w:val="20"/>
        </w:rPr>
        <w:t>Downstage</w:t>
      </w:r>
      <w:r w:rsidR="005510ED">
        <w:rPr>
          <w:rFonts w:ascii="Century Gothic" w:hAnsi="Century Gothic" w:cs="Tahoma"/>
          <w:sz w:val="20"/>
          <w:szCs w:val="20"/>
        </w:rPr>
        <w:t xml:space="preserve"> </w:t>
      </w:r>
      <w:r w:rsidRPr="00582CFE">
        <w:rPr>
          <w:rFonts w:ascii="Century Gothic" w:hAnsi="Century Gothic" w:cs="Tahoma"/>
          <w:sz w:val="20"/>
          <w:szCs w:val="20"/>
        </w:rPr>
        <w:t xml:space="preserve">left with backstage paging </w:t>
      </w:r>
      <w:r w:rsidR="00B4178C" w:rsidRPr="00582CFE">
        <w:rPr>
          <w:rFonts w:ascii="Century Gothic" w:hAnsi="Century Gothic" w:cs="Tahoma"/>
          <w:sz w:val="20"/>
          <w:szCs w:val="20"/>
        </w:rPr>
        <w:t>system</w:t>
      </w:r>
      <w:r w:rsidRPr="00582CFE">
        <w:rPr>
          <w:rFonts w:ascii="Century Gothic" w:hAnsi="Century Gothic" w:cs="Tahoma"/>
          <w:sz w:val="20"/>
          <w:szCs w:val="20"/>
        </w:rPr>
        <w:t xml:space="preserve"> &amp; colour monitor showing stage</w:t>
      </w:r>
      <w:r w:rsidRPr="00582CFE">
        <w:rPr>
          <w:rFonts w:ascii="Century Gothic" w:hAnsi="Century Gothic" w:cs="Tahoma"/>
          <w:sz w:val="20"/>
          <w:szCs w:val="20"/>
        </w:rPr>
        <w:tab/>
      </w:r>
    </w:p>
    <w:p w14:paraId="286EACEC" w14:textId="77777777" w:rsidR="00397C98" w:rsidRPr="00582CFE" w:rsidRDefault="00397C98" w:rsidP="00397C98">
      <w:pPr>
        <w:spacing w:after="0"/>
        <w:rPr>
          <w:rFonts w:ascii="Century Gothic" w:hAnsi="Century Gothic" w:cs="Tahoma"/>
          <w:sz w:val="20"/>
          <w:szCs w:val="20"/>
        </w:rPr>
      </w:pPr>
      <w:r w:rsidRPr="00582CFE">
        <w:rPr>
          <w:rFonts w:ascii="Century Gothic" w:hAnsi="Century Gothic" w:cs="Tahoma"/>
          <w:b/>
          <w:sz w:val="20"/>
          <w:szCs w:val="20"/>
        </w:rPr>
        <w:t>House Tabs</w:t>
      </w:r>
      <w:r w:rsidR="00B4178C" w:rsidRPr="00582CFE">
        <w:rPr>
          <w:rFonts w:ascii="Century Gothic" w:hAnsi="Century Gothic" w:cs="Tahoma"/>
          <w:sz w:val="20"/>
          <w:szCs w:val="20"/>
        </w:rPr>
        <w:t xml:space="preserve"> - </w:t>
      </w:r>
      <w:r w:rsidRPr="00582CFE">
        <w:rPr>
          <w:rFonts w:ascii="Century Gothic" w:hAnsi="Century Gothic" w:cs="Tahoma"/>
          <w:sz w:val="20"/>
          <w:szCs w:val="20"/>
        </w:rPr>
        <w:t xml:space="preserve">Blue velvet tabs on motorized track - Controlled from prompt desk </w:t>
      </w:r>
      <w:r w:rsidR="00B4178C" w:rsidRPr="00582CFE">
        <w:rPr>
          <w:rFonts w:ascii="Century Gothic" w:hAnsi="Century Gothic" w:cs="Tahoma"/>
          <w:sz w:val="20"/>
          <w:szCs w:val="20"/>
        </w:rPr>
        <w:t>and</w:t>
      </w:r>
      <w:r w:rsidRPr="00582CFE">
        <w:rPr>
          <w:rFonts w:ascii="Century Gothic" w:hAnsi="Century Gothic" w:cs="Tahoma"/>
          <w:sz w:val="20"/>
          <w:szCs w:val="20"/>
        </w:rPr>
        <w:t xml:space="preserve"> control room</w:t>
      </w:r>
    </w:p>
    <w:p w14:paraId="38EC9CF2" w14:textId="77777777" w:rsidR="00397C98" w:rsidRPr="00582CFE" w:rsidRDefault="00397C98" w:rsidP="00397C98">
      <w:pPr>
        <w:spacing w:after="0"/>
        <w:rPr>
          <w:rFonts w:ascii="Century Gothic" w:hAnsi="Century Gothic" w:cs="Tahoma"/>
          <w:sz w:val="20"/>
          <w:szCs w:val="20"/>
        </w:rPr>
      </w:pPr>
      <w:r w:rsidRPr="00582CFE">
        <w:rPr>
          <w:rFonts w:ascii="Century Gothic" w:hAnsi="Century Gothic" w:cs="Tahoma"/>
          <w:b/>
          <w:sz w:val="20"/>
          <w:szCs w:val="20"/>
        </w:rPr>
        <w:t>Cyc</w:t>
      </w:r>
      <w:r w:rsidR="00B4178C" w:rsidRPr="00582CFE">
        <w:rPr>
          <w:rFonts w:ascii="Century Gothic" w:hAnsi="Century Gothic" w:cs="Tahoma"/>
          <w:sz w:val="20"/>
          <w:szCs w:val="20"/>
        </w:rPr>
        <w:t xml:space="preserve"> - </w:t>
      </w:r>
      <w:r w:rsidRPr="00582CFE">
        <w:rPr>
          <w:rFonts w:ascii="Century Gothic" w:hAnsi="Century Gothic" w:cs="Tahoma"/>
          <w:sz w:val="20"/>
          <w:szCs w:val="20"/>
        </w:rPr>
        <w:t>White wall at back of stage</w:t>
      </w:r>
      <w:r w:rsidRPr="00582CFE">
        <w:rPr>
          <w:rFonts w:ascii="Century Gothic" w:hAnsi="Century Gothic" w:cs="Tahoma"/>
          <w:sz w:val="20"/>
          <w:szCs w:val="20"/>
        </w:rPr>
        <w:tab/>
      </w:r>
      <w:r w:rsidRPr="00582CFE">
        <w:rPr>
          <w:rFonts w:ascii="Century Gothic" w:hAnsi="Century Gothic" w:cs="Tahoma"/>
          <w:sz w:val="20"/>
          <w:szCs w:val="20"/>
        </w:rPr>
        <w:tab/>
      </w:r>
      <w:r w:rsidRPr="00582CFE">
        <w:rPr>
          <w:rFonts w:ascii="Century Gothic" w:hAnsi="Century Gothic" w:cs="Tahoma"/>
          <w:sz w:val="20"/>
          <w:szCs w:val="20"/>
        </w:rPr>
        <w:tab/>
      </w:r>
      <w:r w:rsidRPr="00582CFE">
        <w:rPr>
          <w:rFonts w:ascii="Century Gothic" w:hAnsi="Century Gothic" w:cs="Tahoma"/>
          <w:sz w:val="20"/>
          <w:szCs w:val="20"/>
        </w:rPr>
        <w:tab/>
      </w:r>
      <w:r w:rsidRPr="00582CFE">
        <w:rPr>
          <w:rFonts w:ascii="Century Gothic" w:hAnsi="Century Gothic" w:cs="Tahoma"/>
          <w:sz w:val="20"/>
          <w:szCs w:val="20"/>
        </w:rPr>
        <w:tab/>
      </w:r>
    </w:p>
    <w:p w14:paraId="684DC721" w14:textId="77777777" w:rsidR="00397C98" w:rsidRPr="00582CFE" w:rsidRDefault="00B4178C" w:rsidP="00397C98">
      <w:pPr>
        <w:spacing w:after="0"/>
        <w:rPr>
          <w:rFonts w:ascii="Century Gothic" w:hAnsi="Century Gothic" w:cs="Tahoma"/>
          <w:sz w:val="20"/>
          <w:szCs w:val="20"/>
        </w:rPr>
      </w:pPr>
      <w:r w:rsidRPr="00582CFE">
        <w:rPr>
          <w:rFonts w:ascii="Century Gothic" w:hAnsi="Century Gothic" w:cs="Tahoma"/>
          <w:b/>
          <w:sz w:val="20"/>
          <w:szCs w:val="20"/>
        </w:rPr>
        <w:t xml:space="preserve">Masking </w:t>
      </w:r>
      <w:r w:rsidRPr="00582CFE">
        <w:rPr>
          <w:rFonts w:ascii="Century Gothic" w:hAnsi="Century Gothic" w:cs="Tahoma"/>
          <w:sz w:val="20"/>
          <w:szCs w:val="20"/>
        </w:rPr>
        <w:t xml:space="preserve">– Black </w:t>
      </w:r>
      <w:r w:rsidR="00766692" w:rsidRPr="00582CFE">
        <w:rPr>
          <w:rFonts w:ascii="Century Gothic" w:hAnsi="Century Gothic" w:cs="Tahoma"/>
          <w:sz w:val="20"/>
          <w:szCs w:val="20"/>
        </w:rPr>
        <w:t>legs,</w:t>
      </w:r>
      <w:r w:rsidRPr="00582CFE">
        <w:rPr>
          <w:rFonts w:ascii="Century Gothic" w:hAnsi="Century Gothic" w:cs="Tahoma"/>
          <w:sz w:val="20"/>
          <w:szCs w:val="20"/>
        </w:rPr>
        <w:t xml:space="preserve"> borders</w:t>
      </w:r>
      <w:r w:rsidR="00766692" w:rsidRPr="00582CFE">
        <w:rPr>
          <w:rFonts w:ascii="Century Gothic" w:hAnsi="Century Gothic" w:cs="Tahoma"/>
          <w:sz w:val="20"/>
          <w:szCs w:val="20"/>
        </w:rPr>
        <w:t xml:space="preserve"> and split blacks</w:t>
      </w:r>
      <w:r w:rsidR="00397C98" w:rsidRPr="00582CFE">
        <w:rPr>
          <w:rFonts w:ascii="Century Gothic" w:hAnsi="Century Gothic" w:cs="Tahoma"/>
          <w:sz w:val="20"/>
          <w:szCs w:val="20"/>
        </w:rPr>
        <w:tab/>
      </w:r>
      <w:r w:rsidR="00397C98" w:rsidRPr="00582CFE">
        <w:rPr>
          <w:rFonts w:ascii="Century Gothic" w:hAnsi="Century Gothic" w:cs="Tahoma"/>
          <w:sz w:val="20"/>
          <w:szCs w:val="20"/>
        </w:rPr>
        <w:tab/>
      </w:r>
      <w:r w:rsidR="00397C98" w:rsidRPr="00582CFE">
        <w:rPr>
          <w:rFonts w:ascii="Century Gothic" w:hAnsi="Century Gothic" w:cs="Tahoma"/>
          <w:sz w:val="20"/>
          <w:szCs w:val="20"/>
        </w:rPr>
        <w:tab/>
      </w:r>
      <w:r w:rsidR="00397C98" w:rsidRPr="00582CFE">
        <w:rPr>
          <w:rFonts w:ascii="Century Gothic" w:hAnsi="Century Gothic" w:cs="Tahoma"/>
          <w:sz w:val="20"/>
          <w:szCs w:val="20"/>
        </w:rPr>
        <w:tab/>
      </w:r>
      <w:r w:rsidR="00397C98" w:rsidRPr="00582CFE">
        <w:rPr>
          <w:rFonts w:ascii="Century Gothic" w:hAnsi="Century Gothic" w:cs="Tahoma"/>
          <w:sz w:val="20"/>
          <w:szCs w:val="20"/>
        </w:rPr>
        <w:tab/>
      </w:r>
    </w:p>
    <w:p w14:paraId="0ADD2751" w14:textId="77777777" w:rsidR="007A4C8A" w:rsidRPr="00582CFE" w:rsidRDefault="00397C98" w:rsidP="00397C98">
      <w:pPr>
        <w:spacing w:after="0"/>
        <w:rPr>
          <w:rFonts w:ascii="Century Gothic" w:hAnsi="Century Gothic" w:cs="Tahoma"/>
          <w:sz w:val="20"/>
          <w:szCs w:val="20"/>
        </w:rPr>
      </w:pPr>
      <w:r w:rsidRPr="00582CFE">
        <w:rPr>
          <w:rFonts w:ascii="Century Gothic" w:hAnsi="Century Gothic" w:cs="Tahoma"/>
          <w:b/>
          <w:sz w:val="20"/>
          <w:szCs w:val="20"/>
        </w:rPr>
        <w:t>Tracks</w:t>
      </w:r>
      <w:r w:rsidR="00B4178C" w:rsidRPr="00582CFE">
        <w:rPr>
          <w:rFonts w:ascii="Century Gothic" w:hAnsi="Century Gothic" w:cs="Tahoma"/>
          <w:sz w:val="20"/>
          <w:szCs w:val="20"/>
        </w:rPr>
        <w:t xml:space="preserve"> - </w:t>
      </w:r>
      <w:r w:rsidRPr="00582CFE">
        <w:rPr>
          <w:rFonts w:ascii="Century Gothic" w:hAnsi="Century Gothic" w:cs="Tahoma"/>
          <w:sz w:val="20"/>
          <w:szCs w:val="20"/>
        </w:rPr>
        <w:t>1 TripleE split-track &amp; 1 TripleE swipe track</w:t>
      </w:r>
      <w:r w:rsidR="007A4C8A" w:rsidRPr="00582CFE">
        <w:rPr>
          <w:rFonts w:ascii="Century Gothic" w:hAnsi="Century Gothic" w:cs="Tahoma"/>
          <w:sz w:val="20"/>
          <w:szCs w:val="20"/>
        </w:rPr>
        <w:t xml:space="preserve"> </w:t>
      </w:r>
    </w:p>
    <w:p w14:paraId="6139F83C" w14:textId="3B8FD610" w:rsidR="007A4C8A" w:rsidRPr="00582CFE" w:rsidRDefault="007A4C8A" w:rsidP="00397C98">
      <w:pPr>
        <w:spacing w:after="0"/>
        <w:rPr>
          <w:rFonts w:ascii="Century Gothic" w:hAnsi="Century Gothic" w:cs="Tahoma"/>
          <w:sz w:val="24"/>
          <w:szCs w:val="24"/>
        </w:rPr>
      </w:pPr>
      <w:r w:rsidRPr="00582CFE">
        <w:rPr>
          <w:rFonts w:ascii="Century Gothic" w:hAnsi="Century Gothic" w:cs="Tahoma"/>
          <w:b/>
          <w:sz w:val="20"/>
          <w:szCs w:val="20"/>
        </w:rPr>
        <w:t>Height Access</w:t>
      </w:r>
      <w:r w:rsidRPr="00582CFE">
        <w:rPr>
          <w:rFonts w:ascii="Century Gothic" w:hAnsi="Century Gothic" w:cs="Tahoma"/>
          <w:sz w:val="20"/>
          <w:szCs w:val="20"/>
        </w:rPr>
        <w:t xml:space="preserve"> – </w:t>
      </w:r>
      <w:proofErr w:type="spellStart"/>
      <w:r w:rsidRPr="00582CFE">
        <w:rPr>
          <w:rFonts w:ascii="Century Gothic" w:hAnsi="Century Gothic" w:cs="Tahoma"/>
          <w:sz w:val="20"/>
          <w:szCs w:val="20"/>
        </w:rPr>
        <w:t>Tall</w:t>
      </w:r>
      <w:r w:rsidR="00CC25F4" w:rsidRPr="00582CFE">
        <w:rPr>
          <w:rFonts w:ascii="Century Gothic" w:hAnsi="Century Gothic" w:cs="Tahoma"/>
          <w:sz w:val="20"/>
          <w:szCs w:val="20"/>
        </w:rPr>
        <w:t>e</w:t>
      </w:r>
      <w:r w:rsidRPr="00582CFE">
        <w:rPr>
          <w:rFonts w:ascii="Century Gothic" w:hAnsi="Century Gothic" w:cs="Tahoma"/>
          <w:sz w:val="20"/>
          <w:szCs w:val="20"/>
        </w:rPr>
        <w:t>scope</w:t>
      </w:r>
      <w:proofErr w:type="spellEnd"/>
      <w:r w:rsidRPr="00582CFE">
        <w:rPr>
          <w:rFonts w:ascii="Century Gothic" w:hAnsi="Century Gothic" w:cs="Tahoma"/>
          <w:sz w:val="20"/>
          <w:szCs w:val="20"/>
        </w:rPr>
        <w:t xml:space="preserve"> &amp; </w:t>
      </w:r>
      <w:r w:rsidR="00CC25F4" w:rsidRPr="00582CFE">
        <w:rPr>
          <w:rFonts w:ascii="Century Gothic" w:hAnsi="Century Gothic" w:cs="Tahoma"/>
          <w:sz w:val="20"/>
          <w:szCs w:val="20"/>
        </w:rPr>
        <w:t xml:space="preserve">12-step </w:t>
      </w:r>
      <w:r w:rsidRPr="00582CFE">
        <w:rPr>
          <w:rFonts w:ascii="Century Gothic" w:hAnsi="Century Gothic" w:cs="Tahoma"/>
          <w:sz w:val="20"/>
          <w:szCs w:val="20"/>
        </w:rPr>
        <w:t xml:space="preserve">3 tier </w:t>
      </w:r>
      <w:proofErr w:type="spellStart"/>
      <w:r w:rsidR="005510ED">
        <w:rPr>
          <w:rFonts w:ascii="Century Gothic" w:hAnsi="Century Gothic" w:cs="Tahoma"/>
          <w:sz w:val="20"/>
          <w:szCs w:val="20"/>
        </w:rPr>
        <w:t>Z</w:t>
      </w:r>
      <w:r w:rsidRPr="00582CFE">
        <w:rPr>
          <w:rFonts w:ascii="Century Gothic" w:hAnsi="Century Gothic" w:cs="Tahoma"/>
          <w:sz w:val="20"/>
          <w:szCs w:val="20"/>
        </w:rPr>
        <w:t>arges</w:t>
      </w:r>
      <w:proofErr w:type="spellEnd"/>
    </w:p>
    <w:p w14:paraId="07F4FD47" w14:textId="77777777" w:rsidR="00AC0022" w:rsidRPr="00B335CE" w:rsidRDefault="00397C98" w:rsidP="00397C98">
      <w:pPr>
        <w:spacing w:after="0"/>
        <w:rPr>
          <w:rFonts w:ascii="NEOTERIC" w:hAnsi="NEOTERIC" w:cs="Tahoma"/>
          <w:color w:val="1F497D" w:themeColor="text2"/>
          <w:sz w:val="28"/>
          <w:szCs w:val="28"/>
        </w:rPr>
      </w:pPr>
      <w:r w:rsidRPr="00B335CE">
        <w:rPr>
          <w:rFonts w:ascii="NEOTERIC" w:hAnsi="NEOTERIC" w:cs="Tahoma"/>
          <w:color w:val="1F497D" w:themeColor="text2"/>
          <w:sz w:val="28"/>
          <w:szCs w:val="28"/>
        </w:rPr>
        <w:tab/>
      </w:r>
      <w:r w:rsidRPr="00B335CE">
        <w:rPr>
          <w:rFonts w:ascii="NEOTERIC" w:hAnsi="NEOTERIC" w:cs="Tahoma"/>
          <w:color w:val="1F497D" w:themeColor="text2"/>
          <w:sz w:val="28"/>
          <w:szCs w:val="28"/>
        </w:rPr>
        <w:tab/>
      </w:r>
      <w:r w:rsidRPr="00B335CE">
        <w:rPr>
          <w:rFonts w:ascii="NEOTERIC" w:hAnsi="NEOTERIC" w:cs="Tahoma"/>
          <w:color w:val="1F497D" w:themeColor="text2"/>
          <w:sz w:val="28"/>
          <w:szCs w:val="28"/>
        </w:rPr>
        <w:tab/>
      </w:r>
      <w:r w:rsidRPr="00B335CE">
        <w:rPr>
          <w:rFonts w:ascii="NEOTERIC" w:hAnsi="NEOTERIC" w:cs="Tahoma"/>
          <w:color w:val="1F497D" w:themeColor="text2"/>
          <w:sz w:val="28"/>
          <w:szCs w:val="28"/>
        </w:rPr>
        <w:tab/>
      </w:r>
    </w:p>
    <w:p w14:paraId="5CA53A59" w14:textId="77777777" w:rsidR="00EC579A" w:rsidRPr="00B335CE" w:rsidRDefault="00EC579A" w:rsidP="00EC579A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t>Power</w:t>
      </w:r>
    </w:p>
    <w:tbl>
      <w:tblPr>
        <w:tblW w:w="6133" w:type="dxa"/>
        <w:tblInd w:w="93" w:type="dxa"/>
        <w:tblLook w:val="04A0" w:firstRow="1" w:lastRow="0" w:firstColumn="1" w:lastColumn="0" w:noHBand="0" w:noVBand="1"/>
      </w:tblPr>
      <w:tblGrid>
        <w:gridCol w:w="6133"/>
      </w:tblGrid>
      <w:tr w:rsidR="00B335CE" w:rsidRPr="00B335CE" w14:paraId="58C746B0" w14:textId="77777777" w:rsidTr="00EC579A">
        <w:trPr>
          <w:trHeight w:val="285"/>
        </w:trPr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52F4" w14:textId="5086D1E5" w:rsidR="00EC579A" w:rsidRPr="00582CFE" w:rsidRDefault="00EC579A" w:rsidP="00EC579A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n-GB"/>
              </w:rPr>
            </w:pPr>
            <w:r w:rsidRPr="00582CFE">
              <w:rPr>
                <w:rFonts w:ascii="Century Gothic" w:eastAsia="Times New Roman" w:hAnsi="Century Gothic" w:cs="Tahoma"/>
                <w:sz w:val="20"/>
                <w:szCs w:val="20"/>
                <w:lang w:eastAsia="en-GB"/>
              </w:rPr>
              <w:t>63 amp 3-phase – Stage</w:t>
            </w:r>
            <w:r w:rsidR="005510ED">
              <w:rPr>
                <w:rFonts w:ascii="Century Gothic" w:eastAsia="Times New Roman" w:hAnsi="Century Gothic" w:cs="Tahoma"/>
                <w:sz w:val="20"/>
                <w:szCs w:val="20"/>
                <w:lang w:eastAsia="en-GB"/>
              </w:rPr>
              <w:t xml:space="preserve"> </w:t>
            </w:r>
            <w:r w:rsidRPr="00582CFE">
              <w:rPr>
                <w:rFonts w:ascii="Century Gothic" w:eastAsia="Times New Roman" w:hAnsi="Century Gothic" w:cs="Tahoma"/>
                <w:sz w:val="20"/>
                <w:szCs w:val="20"/>
                <w:lang w:eastAsia="en-GB"/>
              </w:rPr>
              <w:t>right dock</w:t>
            </w:r>
          </w:p>
        </w:tc>
      </w:tr>
      <w:tr w:rsidR="00EC579A" w:rsidRPr="00B335CE" w14:paraId="59E27B46" w14:textId="77777777" w:rsidTr="00EC579A">
        <w:trPr>
          <w:trHeight w:val="285"/>
        </w:trPr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A4ED" w14:textId="77777777" w:rsidR="00EC579A" w:rsidRPr="00582CFE" w:rsidRDefault="00EC579A" w:rsidP="00EC579A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n-GB"/>
              </w:rPr>
            </w:pPr>
            <w:r w:rsidRPr="00582CFE">
              <w:rPr>
                <w:rFonts w:ascii="Century Gothic" w:eastAsia="Times New Roman" w:hAnsi="Century Gothic" w:cs="Tahoma"/>
                <w:sz w:val="20"/>
                <w:szCs w:val="20"/>
                <w:lang w:eastAsia="en-GB"/>
              </w:rPr>
              <w:t xml:space="preserve">32 &amp; 16 amp single – Stage left dock </w:t>
            </w:r>
          </w:p>
          <w:p w14:paraId="579713E1" w14:textId="77777777" w:rsidR="00EC579A" w:rsidRPr="00582CFE" w:rsidRDefault="00EC579A" w:rsidP="00EC579A">
            <w:pPr>
              <w:spacing w:after="0" w:line="240" w:lineRule="auto"/>
              <w:rPr>
                <w:rFonts w:ascii="Century Gothic" w:eastAsia="Times New Roman" w:hAnsi="Century Gothic" w:cs="Tahoma"/>
                <w:i/>
                <w:sz w:val="20"/>
                <w:szCs w:val="20"/>
                <w:lang w:eastAsia="en-GB"/>
              </w:rPr>
            </w:pPr>
            <w:r w:rsidRPr="00582CFE">
              <w:rPr>
                <w:rFonts w:ascii="Century Gothic" w:eastAsia="Times New Roman" w:hAnsi="Century Gothic" w:cs="Tahoma"/>
                <w:i/>
                <w:sz w:val="20"/>
                <w:szCs w:val="20"/>
                <w:lang w:eastAsia="en-GB"/>
              </w:rPr>
              <w:t>N.B. No in house distro or cable available</w:t>
            </w:r>
          </w:p>
        </w:tc>
      </w:tr>
    </w:tbl>
    <w:p w14:paraId="433C945A" w14:textId="77777777" w:rsidR="00440EE8" w:rsidRDefault="00440EE8" w:rsidP="00AC0022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</w:p>
    <w:p w14:paraId="77FD6123" w14:textId="1145F109" w:rsidR="00AC1EAB" w:rsidRPr="00B335CE" w:rsidRDefault="00AC1EAB" w:rsidP="00AC0022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proofErr w:type="spellStart"/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t>Flyfloor</w:t>
      </w:r>
      <w:proofErr w:type="spellEnd"/>
    </w:p>
    <w:p w14:paraId="4E847DCA" w14:textId="77777777" w:rsidR="00AC1EAB" w:rsidRPr="00582CFE" w:rsidRDefault="00AC1EAB" w:rsidP="00AC002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Mezzanine above stage left dock</w:t>
      </w:r>
    </w:p>
    <w:p w14:paraId="4BDA94CF" w14:textId="1FE44D15" w:rsidR="00AC1EAB" w:rsidRPr="00582CFE" w:rsidRDefault="00AC1EAB" w:rsidP="00AC002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5 Motorized lighting bars (300kg SWL)</w:t>
      </w:r>
    </w:p>
    <w:p w14:paraId="146DF373" w14:textId="0BB155B8" w:rsidR="00E04289" w:rsidRPr="00582CFE" w:rsidRDefault="00E04289" w:rsidP="00AC002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1 Manual winch lighting bar </w:t>
      </w:r>
      <w:r w:rsidR="005510ED">
        <w:rPr>
          <w:rFonts w:ascii="Century Gothic" w:eastAsia="Times New Roman" w:hAnsi="Century Gothic" w:cs="Tahoma"/>
          <w:sz w:val="20"/>
          <w:szCs w:val="20"/>
          <w:lang w:eastAsia="en-GB"/>
        </w:rPr>
        <w:t>(</w:t>
      </w:r>
      <w:r w:rsidR="00720965">
        <w:rPr>
          <w:rFonts w:ascii="Century Gothic" w:eastAsia="Times New Roman" w:hAnsi="Century Gothic" w:cs="Tahoma"/>
          <w:sz w:val="20"/>
          <w:szCs w:val="20"/>
          <w:lang w:eastAsia="en-GB"/>
        </w:rPr>
        <w:t>200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kg SWL)</w:t>
      </w:r>
    </w:p>
    <w:p w14:paraId="1B8BAEA8" w14:textId="77777777" w:rsidR="007A4C8A" w:rsidRPr="00582CFE" w:rsidRDefault="007A4C8A" w:rsidP="00AC002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18 x 4-line-hemp bars (75kg SWL) </w:t>
      </w:r>
    </w:p>
    <w:p w14:paraId="58B81442" w14:textId="77777777" w:rsidR="007A4C8A" w:rsidRPr="00582CFE" w:rsidRDefault="007A4C8A" w:rsidP="00AC002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1 x 2-line-hemp bar (50kg SWL)</w:t>
      </w:r>
    </w:p>
    <w:p w14:paraId="28EE0EC8" w14:textId="77777777" w:rsidR="007A4C8A" w:rsidRPr="00B335CE" w:rsidRDefault="007A4C8A" w:rsidP="00AC0022">
      <w:pPr>
        <w:spacing w:after="0"/>
        <w:rPr>
          <w:rFonts w:ascii="Century Gothic" w:eastAsia="Times New Roman" w:hAnsi="Century Gothic" w:cs="Tahoma"/>
          <w:color w:val="1F497D" w:themeColor="text2"/>
          <w:sz w:val="20"/>
          <w:szCs w:val="20"/>
          <w:lang w:eastAsia="en-GB"/>
        </w:rPr>
      </w:pPr>
    </w:p>
    <w:p w14:paraId="4FB9CA39" w14:textId="77777777" w:rsidR="007A4C8A" w:rsidRPr="00B335CE" w:rsidRDefault="007A4C8A" w:rsidP="007A4C8A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t>Auditorium</w:t>
      </w:r>
    </w:p>
    <w:p w14:paraId="258FD60F" w14:textId="77777777" w:rsidR="007A4C8A" w:rsidRPr="00582CFE" w:rsidRDefault="007A4C8A" w:rsidP="007A4C8A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Raked seating – 202 seats</w:t>
      </w:r>
    </w:p>
    <w:p w14:paraId="1A13BFC3" w14:textId="77777777" w:rsidR="007A4C8A" w:rsidRPr="00582CFE" w:rsidRDefault="007A4C8A" w:rsidP="007A4C8A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Flat seating – up to 98 seats with wheelchair space</w:t>
      </w:r>
    </w:p>
    <w:p w14:paraId="02B06C2B" w14:textId="77777777" w:rsidR="007A4C8A" w:rsidRPr="00582CFE" w:rsidRDefault="007A4C8A" w:rsidP="007A4C8A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Maximum capacity – 300</w:t>
      </w:r>
    </w:p>
    <w:p w14:paraId="4532564F" w14:textId="77768D95" w:rsidR="007A4C8A" w:rsidRPr="00582CFE" w:rsidRDefault="007A4C8A" w:rsidP="007A4C8A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Infra</w:t>
      </w:r>
      <w:r w:rsidR="00B3155E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-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red Hearing System</w:t>
      </w:r>
      <w:r w:rsidR="00B3155E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– Headsets distributed from box office</w:t>
      </w:r>
    </w:p>
    <w:p w14:paraId="3725E061" w14:textId="472C3179" w:rsidR="00B3155E" w:rsidRPr="00582CFE" w:rsidRDefault="00B3155E" w:rsidP="007A4C8A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Dimmable white </w:t>
      </w:r>
      <w:r w:rsidR="00E26257">
        <w:rPr>
          <w:rFonts w:ascii="Century Gothic" w:eastAsia="Times New Roman" w:hAnsi="Century Gothic" w:cs="Tahoma"/>
          <w:sz w:val="20"/>
          <w:szCs w:val="20"/>
          <w:lang w:eastAsia="en-GB"/>
        </w:rPr>
        <w:t>H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ouse </w:t>
      </w:r>
      <w:r w:rsidR="00E26257">
        <w:rPr>
          <w:rFonts w:ascii="Century Gothic" w:eastAsia="Times New Roman" w:hAnsi="Century Gothic" w:cs="Tahoma"/>
          <w:sz w:val="20"/>
          <w:szCs w:val="20"/>
          <w:lang w:eastAsia="en-GB"/>
        </w:rPr>
        <w:t>L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ights, LED batten uplighters </w:t>
      </w:r>
    </w:p>
    <w:p w14:paraId="00611113" w14:textId="77777777" w:rsidR="00D828D6" w:rsidRDefault="00B3155E" w:rsidP="007A4C8A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Air conditioning</w:t>
      </w:r>
      <w:r w:rsidR="00D828D6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</w:t>
      </w:r>
    </w:p>
    <w:p w14:paraId="092C4EBA" w14:textId="2C436BD9" w:rsidR="00D828D6" w:rsidRDefault="00D828D6" w:rsidP="007A4C8A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>
        <w:rPr>
          <w:rFonts w:ascii="Century Gothic" w:eastAsia="Times New Roman" w:hAnsi="Century Gothic" w:cs="Tahoma"/>
          <w:sz w:val="20"/>
          <w:szCs w:val="20"/>
          <w:lang w:eastAsia="en-GB"/>
        </w:rPr>
        <w:t>200x chairs</w:t>
      </w:r>
    </w:p>
    <w:p w14:paraId="60A34E8F" w14:textId="23C673EC" w:rsidR="00D828D6" w:rsidRDefault="00D828D6" w:rsidP="007A4C8A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>
        <w:rPr>
          <w:rFonts w:ascii="Century Gothic" w:eastAsia="Times New Roman" w:hAnsi="Century Gothic" w:cs="Tahoma"/>
          <w:sz w:val="20"/>
          <w:szCs w:val="20"/>
          <w:lang w:eastAsia="en-GB"/>
        </w:rPr>
        <w:t>17x 6-foot Trestle tables</w:t>
      </w:r>
    </w:p>
    <w:p w14:paraId="431DC540" w14:textId="13E9A951" w:rsidR="007A4C8A" w:rsidRPr="00B335CE" w:rsidRDefault="00D828D6" w:rsidP="007A4C8A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12x 6-foot </w:t>
      </w:r>
      <w:r w:rsidR="00E56D11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Round </w:t>
      </w:r>
      <w:r>
        <w:rPr>
          <w:rFonts w:ascii="Century Gothic" w:eastAsia="Times New Roman" w:hAnsi="Century Gothic" w:cs="Tahoma"/>
          <w:sz w:val="20"/>
          <w:szCs w:val="20"/>
          <w:lang w:eastAsia="en-GB"/>
        </w:rPr>
        <w:t>catering tables</w:t>
      </w:r>
    </w:p>
    <w:p w14:paraId="08CD1A11" w14:textId="726D5DC4" w:rsidR="00440EE8" w:rsidRDefault="00440EE8" w:rsidP="00B3155E">
      <w:pPr>
        <w:spacing w:after="0"/>
        <w:rPr>
          <w:rFonts w:ascii="Trench" w:hAnsi="Trench" w:cs="Tahoma"/>
          <w:color w:val="1F497D" w:themeColor="text2"/>
          <w:sz w:val="40"/>
          <w:szCs w:val="40"/>
        </w:rPr>
      </w:pPr>
    </w:p>
    <w:p w14:paraId="6F1E7A67" w14:textId="3D6FE5BB" w:rsidR="00B3155E" w:rsidRPr="00B335CE" w:rsidRDefault="00B3155E" w:rsidP="00B3155E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lastRenderedPageBreak/>
        <w:t>Backstage</w:t>
      </w:r>
    </w:p>
    <w:p w14:paraId="7F4AC0DE" w14:textId="48AD7E69" w:rsidR="00B3155E" w:rsidRPr="00582CFE" w:rsidRDefault="00742775" w:rsidP="00B3155E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Large ground floor dressing room </w:t>
      </w:r>
      <w:r w:rsidR="00582CFE">
        <w:rPr>
          <w:rFonts w:ascii="Century Gothic" w:eastAsia="Times New Roman" w:hAnsi="Century Gothic" w:cs="Tahoma"/>
          <w:sz w:val="20"/>
          <w:szCs w:val="20"/>
          <w:lang w:eastAsia="en-GB"/>
        </w:rPr>
        <w:t>with Aircon and Toilet – 3.60 x 7.70 m (11</w:t>
      </w:r>
      <w:r w:rsidR="00440EE8">
        <w:rPr>
          <w:rFonts w:ascii="Century Gothic" w:eastAsia="Times New Roman" w:hAnsi="Century Gothic" w:cs="Tahoma"/>
          <w:sz w:val="20"/>
          <w:szCs w:val="20"/>
          <w:lang w:eastAsia="en-GB"/>
        </w:rPr>
        <w:t>’</w:t>
      </w:r>
      <w:r w:rsidR="00582CFE">
        <w:rPr>
          <w:rFonts w:ascii="Century Gothic" w:eastAsia="Times New Roman" w:hAnsi="Century Gothic" w:cs="Tahoma"/>
          <w:sz w:val="20"/>
          <w:szCs w:val="20"/>
          <w:lang w:eastAsia="en-GB"/>
        </w:rPr>
        <w:t>8</w:t>
      </w:r>
      <w:r w:rsidR="00440EE8">
        <w:rPr>
          <w:rFonts w:ascii="Century Gothic" w:eastAsia="Times New Roman" w:hAnsi="Century Gothic" w:cs="Tahoma"/>
          <w:sz w:val="20"/>
          <w:szCs w:val="20"/>
          <w:lang w:eastAsia="en-GB"/>
        </w:rPr>
        <w:t>’’</w:t>
      </w:r>
      <w:r w:rsid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x 25</w:t>
      </w:r>
      <w:r w:rsidR="00440EE8">
        <w:rPr>
          <w:rFonts w:ascii="Century Gothic" w:eastAsia="Times New Roman" w:hAnsi="Century Gothic" w:cs="Tahoma"/>
          <w:sz w:val="20"/>
          <w:szCs w:val="20"/>
          <w:lang w:eastAsia="en-GB"/>
        </w:rPr>
        <w:t>’2’’)</w:t>
      </w:r>
      <w:r w:rsid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</w:t>
      </w:r>
    </w:p>
    <w:p w14:paraId="0228740B" w14:textId="3E1C4DAA" w:rsidR="00582CFE" w:rsidRPr="00582CFE" w:rsidRDefault="00742775" w:rsidP="00B3155E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Large substage dressing room</w:t>
      </w:r>
      <w:r w:rsid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with Aircon and Toilet</w:t>
      </w:r>
      <w:r w:rsidR="00582CFE">
        <w:rPr>
          <w:rFonts w:ascii="Century Gothic" w:eastAsia="Times New Roman" w:hAnsi="Century Gothic" w:cs="Tahoma"/>
          <w:sz w:val="20"/>
          <w:szCs w:val="20"/>
          <w:lang w:eastAsia="en-GB"/>
        </w:rPr>
        <w:tab/>
        <w:t xml:space="preserve"> – 7m x 3.20m </w:t>
      </w:r>
      <w:r w:rsidR="00440EE8">
        <w:rPr>
          <w:rFonts w:ascii="Century Gothic" w:eastAsia="Times New Roman" w:hAnsi="Century Gothic" w:cs="Tahoma"/>
          <w:sz w:val="20"/>
          <w:szCs w:val="20"/>
          <w:lang w:eastAsia="en-GB"/>
        </w:rPr>
        <w:t>(22’9 x 10’5’’)</w:t>
      </w:r>
    </w:p>
    <w:p w14:paraId="3A5CB2C1" w14:textId="37E0D4C7" w:rsidR="00742775" w:rsidRDefault="00742775" w:rsidP="00B3155E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2 x small substage dressing rooms with </w:t>
      </w:r>
      <w:r w:rsidR="00582CFE">
        <w:rPr>
          <w:rFonts w:ascii="Century Gothic" w:eastAsia="Times New Roman" w:hAnsi="Century Gothic" w:cs="Tahoma"/>
          <w:sz w:val="20"/>
          <w:szCs w:val="20"/>
          <w:lang w:eastAsia="en-GB"/>
        </w:rPr>
        <w:t>Aircon and S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howers</w:t>
      </w:r>
      <w:r w:rsidR="00582CFE">
        <w:rPr>
          <w:rFonts w:ascii="Century Gothic" w:eastAsia="Times New Roman" w:hAnsi="Century Gothic" w:cs="Tahoma"/>
          <w:sz w:val="20"/>
          <w:szCs w:val="20"/>
          <w:lang w:eastAsia="en-GB"/>
        </w:rPr>
        <w:t>:</w:t>
      </w:r>
    </w:p>
    <w:p w14:paraId="474FAF62" w14:textId="42D7547E" w:rsidR="00582CFE" w:rsidRDefault="00582CFE" w:rsidP="00582CFE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>
        <w:rPr>
          <w:rFonts w:ascii="Century Gothic" w:eastAsia="Times New Roman" w:hAnsi="Century Gothic" w:cs="Tahoma"/>
          <w:sz w:val="20"/>
          <w:szCs w:val="20"/>
          <w:lang w:eastAsia="en-GB"/>
        </w:rPr>
        <w:t>Male Dressing Room – 4m x 3.60m</w:t>
      </w:r>
      <w:r w:rsidR="00440EE8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(13’1’’ x 11’8’’)</w:t>
      </w:r>
    </w:p>
    <w:p w14:paraId="65F56B14" w14:textId="0E8B32C7" w:rsidR="00582CFE" w:rsidRPr="00582CFE" w:rsidRDefault="00582CFE" w:rsidP="00582CFE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>
        <w:rPr>
          <w:rFonts w:ascii="Century Gothic" w:eastAsia="Times New Roman" w:hAnsi="Century Gothic" w:cs="Tahoma"/>
          <w:sz w:val="20"/>
          <w:szCs w:val="20"/>
          <w:lang w:eastAsia="en-GB"/>
        </w:rPr>
        <w:t>Female Dressing Room – 4.15m x 3.6</w:t>
      </w:r>
      <w:r w:rsidR="00440EE8">
        <w:rPr>
          <w:rFonts w:ascii="Century Gothic" w:eastAsia="Times New Roman" w:hAnsi="Century Gothic" w:cs="Tahoma"/>
          <w:sz w:val="20"/>
          <w:szCs w:val="20"/>
          <w:lang w:eastAsia="en-GB"/>
        </w:rPr>
        <w:t>0</w:t>
      </w:r>
      <w:r>
        <w:rPr>
          <w:rFonts w:ascii="Century Gothic" w:eastAsia="Times New Roman" w:hAnsi="Century Gothic" w:cs="Tahoma"/>
          <w:sz w:val="20"/>
          <w:szCs w:val="20"/>
          <w:lang w:eastAsia="en-GB"/>
        </w:rPr>
        <w:t>m</w:t>
      </w:r>
      <w:r w:rsidR="00440EE8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(13’6’’ x 11’8’’)</w:t>
      </w:r>
    </w:p>
    <w:p w14:paraId="11426384" w14:textId="30399FF7" w:rsidR="00742775" w:rsidRPr="00582CFE" w:rsidRDefault="00742775" w:rsidP="00B3155E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Green room</w:t>
      </w:r>
      <w:r w:rsid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with Aircon – 6m x 5.45m</w:t>
      </w:r>
      <w:r w:rsidR="00440EE8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(19’6’’ x 5.17’8’’)</w:t>
      </w:r>
    </w:p>
    <w:p w14:paraId="3AF08AC8" w14:textId="47C9516F" w:rsidR="00742775" w:rsidRPr="00582CFE" w:rsidRDefault="00742775" w:rsidP="00B3155E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Kitchen – Kettle, fridge, microwave, washer/dryer</w:t>
      </w:r>
      <w:r w:rsid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– 2.12m x 2.20m</w:t>
      </w:r>
      <w:r w:rsidR="00440EE8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(6’9’’ x 7’2’’)</w:t>
      </w:r>
    </w:p>
    <w:p w14:paraId="3908ED9A" w14:textId="77777777" w:rsidR="00742775" w:rsidRPr="00582CFE" w:rsidRDefault="00742775" w:rsidP="00B3155E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Toilets</w:t>
      </w:r>
    </w:p>
    <w:p w14:paraId="269009B5" w14:textId="77777777" w:rsidR="00233D6F" w:rsidRPr="00582CFE" w:rsidRDefault="00233D6F" w:rsidP="00B3155E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Show relay and paging speakers in each room</w:t>
      </w:r>
    </w:p>
    <w:p w14:paraId="7ED139A5" w14:textId="77777777" w:rsidR="000821A0" w:rsidRPr="00B335CE" w:rsidRDefault="000821A0" w:rsidP="00B3155E">
      <w:pPr>
        <w:spacing w:after="0"/>
        <w:rPr>
          <w:rFonts w:ascii="Century Gothic" w:eastAsia="Times New Roman" w:hAnsi="Century Gothic" w:cs="Tahoma"/>
          <w:color w:val="1F497D" w:themeColor="text2"/>
          <w:sz w:val="20"/>
          <w:szCs w:val="20"/>
          <w:lang w:eastAsia="en-GB"/>
        </w:rPr>
      </w:pPr>
    </w:p>
    <w:p w14:paraId="3B9D676D" w14:textId="77777777" w:rsidR="00A47819" w:rsidRPr="00B335CE" w:rsidRDefault="008E17B0" w:rsidP="00B3155E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t>Comms</w:t>
      </w:r>
    </w:p>
    <w:p w14:paraId="20959D70" w14:textId="1A227A4D" w:rsidR="008E17B0" w:rsidRPr="00B335CE" w:rsidRDefault="008E17B0" w:rsidP="00B3155E">
      <w:pPr>
        <w:spacing w:after="0"/>
        <w:rPr>
          <w:rFonts w:ascii="Century Gothic" w:eastAsia="Times New Roman" w:hAnsi="Century Gothic" w:cs="Tahoma"/>
          <w:color w:val="1F497D" w:themeColor="text2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Tec Pro MS7</w:t>
      </w:r>
      <w:r w:rsidR="006936FD">
        <w:rPr>
          <w:rFonts w:ascii="Century Gothic" w:eastAsia="Times New Roman" w:hAnsi="Century Gothic" w:cs="Tahoma"/>
          <w:sz w:val="20"/>
          <w:szCs w:val="20"/>
          <w:lang w:eastAsia="en-GB"/>
        </w:rPr>
        <w:t>4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1 Master Station &amp; various </w:t>
      </w:r>
      <w:r w:rsidR="005F140A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wired 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belt</w:t>
      </w:r>
      <w:r w:rsidR="00720965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packs/headsets</w:t>
      </w:r>
    </w:p>
    <w:p w14:paraId="26C58730" w14:textId="77777777" w:rsidR="008E17B0" w:rsidRPr="00B335CE" w:rsidRDefault="008E17B0" w:rsidP="000821A0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</w:p>
    <w:p w14:paraId="02E00A71" w14:textId="77777777" w:rsidR="000821A0" w:rsidRPr="00B335CE" w:rsidRDefault="008E17B0" w:rsidP="000821A0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noProof/>
          <w:color w:val="1F497D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F4CFD" wp14:editId="60B145D3">
                <wp:simplePos x="0" y="0"/>
                <wp:positionH relativeFrom="column">
                  <wp:posOffset>3629543</wp:posOffset>
                </wp:positionH>
                <wp:positionV relativeFrom="paragraph">
                  <wp:posOffset>203200</wp:posOffset>
                </wp:positionV>
                <wp:extent cx="3153747" cy="2658745"/>
                <wp:effectExtent l="0" t="0" r="889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747" cy="265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DCD01" w14:textId="77777777" w:rsidR="008E17B0" w:rsidRDefault="008E17B0" w:rsidP="008E17B0">
                            <w:pPr>
                              <w:spacing w:after="0"/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Monitor Amps </w:t>
                            </w:r>
                            <w:r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  <w:t>– 6 Passive Mixes</w:t>
                            </w:r>
                          </w:p>
                          <w:p w14:paraId="720E7E12" w14:textId="77777777" w:rsidR="008E17B0" w:rsidRDefault="008E17B0" w:rsidP="008E17B0">
                            <w:pPr>
                              <w:spacing w:after="0"/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  <w:t>2 x Yamaha P4500 Power Amp</w:t>
                            </w:r>
                          </w:p>
                          <w:p w14:paraId="31076928" w14:textId="77777777" w:rsidR="008E17B0" w:rsidRDefault="008E17B0" w:rsidP="008E17B0">
                            <w:pPr>
                              <w:spacing w:after="0"/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  <w:t>1 x Yamaha Yamaha P3500S Power Amp</w:t>
                            </w:r>
                          </w:p>
                          <w:p w14:paraId="0459FDAD" w14:textId="77777777" w:rsidR="008E17B0" w:rsidRDefault="008E17B0" w:rsidP="008E17B0">
                            <w:pPr>
                              <w:spacing w:after="0"/>
                              <w:rPr>
                                <w:rFonts w:ascii="Century Gothic" w:eastAsia="Times New Roman" w:hAnsi="Century Gothic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B6576AB" w14:textId="77777777" w:rsidR="008E17B0" w:rsidRDefault="008E17B0" w:rsidP="008E17B0">
                            <w:pPr>
                              <w:spacing w:after="0"/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47819">
                              <w:rPr>
                                <w:rFonts w:ascii="Century Gothic" w:eastAsia="Times New Roman" w:hAnsi="Century Gothic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Monitors</w:t>
                            </w:r>
                            <w:r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  <w:t xml:space="preserve"> – </w:t>
                            </w:r>
                            <w:r w:rsidRPr="003C770F">
                              <w:rPr>
                                <w:rFonts w:ascii="Century Gothic" w:eastAsia="Times New Roman" w:hAnsi="Century Gothic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Passive</w:t>
                            </w:r>
                          </w:p>
                          <w:p w14:paraId="4E864707" w14:textId="77777777" w:rsidR="008E17B0" w:rsidRDefault="008E17B0" w:rsidP="008E17B0">
                            <w:pPr>
                              <w:spacing w:after="0"/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  <w:t>2 x Yamaha AX12M 12” 600W wedges</w:t>
                            </w:r>
                          </w:p>
                          <w:p w14:paraId="105FA745" w14:textId="77777777" w:rsidR="008E17B0" w:rsidRDefault="008E17B0" w:rsidP="008E17B0">
                            <w:pPr>
                              <w:spacing w:after="0"/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  <w:t>2 x Yamaha SM12V 12” 700W wedges</w:t>
                            </w:r>
                          </w:p>
                          <w:p w14:paraId="40A0BFBC" w14:textId="77777777" w:rsidR="008E17B0" w:rsidRDefault="008E17B0" w:rsidP="008E17B0">
                            <w:pPr>
                              <w:spacing w:after="0"/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  <w:t>2 x db Technologies Arena 10 10” 300W</w:t>
                            </w:r>
                          </w:p>
                          <w:p w14:paraId="71E85594" w14:textId="77777777" w:rsidR="008E17B0" w:rsidRDefault="008E17B0" w:rsidP="008E17B0">
                            <w:pPr>
                              <w:spacing w:after="0"/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927F723" w14:textId="77777777" w:rsidR="008E17B0" w:rsidRDefault="008E17B0" w:rsidP="008E17B0">
                            <w:pPr>
                              <w:spacing w:after="0"/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Monitors</w:t>
                            </w:r>
                            <w:r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  <w:t xml:space="preserve"> – </w:t>
                            </w:r>
                            <w:r w:rsidRPr="003C770F">
                              <w:rPr>
                                <w:rFonts w:ascii="Century Gothic" w:eastAsia="Times New Roman" w:hAnsi="Century Gothic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Active</w:t>
                            </w:r>
                          </w:p>
                          <w:p w14:paraId="0D40FAF8" w14:textId="77777777" w:rsidR="008E17B0" w:rsidRDefault="008E17B0" w:rsidP="00025B47">
                            <w:pPr>
                              <w:spacing w:after="0"/>
                              <w:contextualSpacing/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  <w:t>2 x HK PR:O 15D 1,200W</w:t>
                            </w:r>
                          </w:p>
                          <w:p w14:paraId="19A0A70F" w14:textId="77777777" w:rsidR="00025B47" w:rsidRDefault="008E17B0" w:rsidP="00025B47">
                            <w:pPr>
                              <w:contextualSpacing/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  <w:t>2 x HK PR:O 15XA 600W</w:t>
                            </w:r>
                          </w:p>
                          <w:p w14:paraId="22D360EF" w14:textId="4BF4B066" w:rsidR="00025B47" w:rsidRDefault="00025B47" w:rsidP="00025B47">
                            <w:pPr>
                              <w:contextualSpacing/>
                            </w:pPr>
                            <w:r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  <w:t>2 x HK Linear 5 112 XA</w:t>
                            </w:r>
                            <w:r w:rsidR="004208D1"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eastAsia="en-GB"/>
                              </w:rPr>
                              <w:t xml:space="preserve"> 1000W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4CFD" id="_x0000_s1028" type="#_x0000_t202" style="position:absolute;margin-left:285.8pt;margin-top:16pt;width:248.35pt;height:20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" stroked="f">
                <v:textbox>
                  <w:txbxContent>
                    <w:p w14:paraId="62DDCD01" w14:textId="77777777" w:rsidR="008E17B0" w:rsidRDefault="008E17B0" w:rsidP="008E17B0">
                      <w:pPr>
                        <w:spacing w:after="0"/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ahoma"/>
                          <w:b/>
                          <w:sz w:val="20"/>
                          <w:szCs w:val="20"/>
                          <w:lang w:eastAsia="en-GB"/>
                        </w:rPr>
                        <w:t xml:space="preserve">Monitor Amps </w:t>
                      </w:r>
                      <w:r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  <w:t>– 6 Passive Mixes</w:t>
                      </w:r>
                    </w:p>
                    <w:p w14:paraId="720E7E12" w14:textId="77777777" w:rsidR="008E17B0" w:rsidRDefault="008E17B0" w:rsidP="008E17B0">
                      <w:pPr>
                        <w:spacing w:after="0"/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  <w:t>2 x Yamaha P4500 Power Amp</w:t>
                      </w:r>
                    </w:p>
                    <w:p w14:paraId="31076928" w14:textId="77777777" w:rsidR="008E17B0" w:rsidRDefault="008E17B0" w:rsidP="008E17B0">
                      <w:pPr>
                        <w:spacing w:after="0"/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  <w:t>1 x Yamaha Yamaha P3500S Power Amp</w:t>
                      </w:r>
                    </w:p>
                    <w:p w14:paraId="0459FDAD" w14:textId="77777777" w:rsidR="008E17B0" w:rsidRDefault="008E17B0" w:rsidP="008E17B0">
                      <w:pPr>
                        <w:spacing w:after="0"/>
                        <w:rPr>
                          <w:rFonts w:ascii="Century Gothic" w:eastAsia="Times New Roman" w:hAnsi="Century Gothic" w:cs="Tahoma"/>
                          <w:b/>
                          <w:sz w:val="20"/>
                          <w:szCs w:val="20"/>
                          <w:lang w:eastAsia="en-GB"/>
                        </w:rPr>
                      </w:pPr>
                    </w:p>
                    <w:p w14:paraId="0B6576AB" w14:textId="77777777" w:rsidR="008E17B0" w:rsidRDefault="008E17B0" w:rsidP="008E17B0">
                      <w:pPr>
                        <w:spacing w:after="0"/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</w:pPr>
                      <w:r w:rsidRPr="00A47819">
                        <w:rPr>
                          <w:rFonts w:ascii="Century Gothic" w:eastAsia="Times New Roman" w:hAnsi="Century Gothic" w:cs="Tahoma"/>
                          <w:b/>
                          <w:sz w:val="20"/>
                          <w:szCs w:val="20"/>
                          <w:lang w:eastAsia="en-GB"/>
                        </w:rPr>
                        <w:t>Monitors</w:t>
                      </w:r>
                      <w:r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  <w:t xml:space="preserve"> – </w:t>
                      </w:r>
                      <w:r w:rsidRPr="003C770F">
                        <w:rPr>
                          <w:rFonts w:ascii="Century Gothic" w:eastAsia="Times New Roman" w:hAnsi="Century Gothic" w:cs="Tahoma"/>
                          <w:b/>
                          <w:sz w:val="20"/>
                          <w:szCs w:val="20"/>
                          <w:lang w:eastAsia="en-GB"/>
                        </w:rPr>
                        <w:t>Passive</w:t>
                      </w:r>
                    </w:p>
                    <w:p w14:paraId="4E864707" w14:textId="77777777" w:rsidR="008E17B0" w:rsidRDefault="008E17B0" w:rsidP="008E17B0">
                      <w:pPr>
                        <w:spacing w:after="0"/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  <w:t>2 x Yamaha AX12M 12” 600W wedges</w:t>
                      </w:r>
                    </w:p>
                    <w:p w14:paraId="105FA745" w14:textId="77777777" w:rsidR="008E17B0" w:rsidRDefault="008E17B0" w:rsidP="008E17B0">
                      <w:pPr>
                        <w:spacing w:after="0"/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  <w:t>2 x Yamaha SM12V 12” 700W wedges</w:t>
                      </w:r>
                    </w:p>
                    <w:p w14:paraId="40A0BFBC" w14:textId="77777777" w:rsidR="008E17B0" w:rsidRDefault="008E17B0" w:rsidP="008E17B0">
                      <w:pPr>
                        <w:spacing w:after="0"/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  <w:t>2 x db Technologies Arena 10 10” 300W</w:t>
                      </w:r>
                    </w:p>
                    <w:p w14:paraId="71E85594" w14:textId="77777777" w:rsidR="008E17B0" w:rsidRDefault="008E17B0" w:rsidP="008E17B0">
                      <w:pPr>
                        <w:spacing w:after="0"/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927F723" w14:textId="77777777" w:rsidR="008E17B0" w:rsidRDefault="008E17B0" w:rsidP="008E17B0">
                      <w:pPr>
                        <w:spacing w:after="0"/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ahoma"/>
                          <w:b/>
                          <w:sz w:val="20"/>
                          <w:szCs w:val="20"/>
                          <w:lang w:eastAsia="en-GB"/>
                        </w:rPr>
                        <w:t>Monitors</w:t>
                      </w:r>
                      <w:r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  <w:t xml:space="preserve"> – </w:t>
                      </w:r>
                      <w:r w:rsidRPr="003C770F">
                        <w:rPr>
                          <w:rFonts w:ascii="Century Gothic" w:eastAsia="Times New Roman" w:hAnsi="Century Gothic" w:cs="Tahoma"/>
                          <w:b/>
                          <w:sz w:val="20"/>
                          <w:szCs w:val="20"/>
                          <w:lang w:eastAsia="en-GB"/>
                        </w:rPr>
                        <w:t>Active</w:t>
                      </w:r>
                    </w:p>
                    <w:p w14:paraId="0D40FAF8" w14:textId="77777777" w:rsidR="008E17B0" w:rsidRDefault="008E17B0" w:rsidP="00025B47">
                      <w:pPr>
                        <w:spacing w:after="0"/>
                        <w:contextualSpacing/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  <w:t>2 x HK PR:O 15D 1,200W</w:t>
                      </w:r>
                    </w:p>
                    <w:p w14:paraId="19A0A70F" w14:textId="77777777" w:rsidR="00025B47" w:rsidRDefault="008E17B0" w:rsidP="00025B47">
                      <w:pPr>
                        <w:contextualSpacing/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  <w:t>2 x HK PR:O 15XA 600W</w:t>
                      </w:r>
                    </w:p>
                    <w:p w14:paraId="22D360EF" w14:textId="4BF4B066" w:rsidR="00025B47" w:rsidRDefault="00025B47" w:rsidP="00025B47">
                      <w:pPr>
                        <w:contextualSpacing/>
                      </w:pPr>
                      <w:r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  <w:t>2 x HK Linear 5 112 XA</w:t>
                      </w:r>
                      <w:r w:rsidR="004208D1"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eastAsia="en-GB"/>
                        </w:rPr>
                        <w:t xml:space="preserve"> 1000W</w:t>
                      </w:r>
                    </w:p>
                  </w:txbxContent>
                </v:textbox>
              </v:shape>
            </w:pict>
          </mc:Fallback>
        </mc:AlternateContent>
      </w:r>
      <w:r w:rsidR="000821A0" w:rsidRPr="00B335CE">
        <w:rPr>
          <w:rFonts w:ascii="Trench" w:hAnsi="Trench" w:cs="Tahoma"/>
          <w:b/>
          <w:color w:val="1F497D" w:themeColor="text2"/>
          <w:sz w:val="36"/>
          <w:szCs w:val="36"/>
        </w:rPr>
        <w:t>Sound</w:t>
      </w:r>
    </w:p>
    <w:p w14:paraId="7E25019F" w14:textId="4E69FF0A" w:rsidR="004C056D" w:rsidRPr="00582CFE" w:rsidRDefault="000821A0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b/>
          <w:sz w:val="20"/>
          <w:szCs w:val="20"/>
          <w:lang w:eastAsia="en-GB"/>
        </w:rPr>
        <w:t xml:space="preserve">Desk 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– Yamaha QL5</w:t>
      </w:r>
      <w:r w:rsidR="008E17B0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 </w:t>
      </w:r>
    </w:p>
    <w:p w14:paraId="7ABC1AE5" w14:textId="3DC9B4AC" w:rsidR="000821A0" w:rsidRPr="00582CFE" w:rsidRDefault="008E17B0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                                      </w:t>
      </w:r>
    </w:p>
    <w:p w14:paraId="1D60B9F5" w14:textId="77777777" w:rsidR="00A47819" w:rsidRPr="00582CFE" w:rsidRDefault="00A47819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b/>
          <w:sz w:val="20"/>
          <w:szCs w:val="20"/>
          <w:lang w:eastAsia="en-GB"/>
        </w:rPr>
        <w:t xml:space="preserve">PA 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– Active Meyer System: </w:t>
      </w:r>
    </w:p>
    <w:p w14:paraId="22CA9BBC" w14:textId="77777777" w:rsidR="00A47819" w:rsidRPr="00582CFE" w:rsidRDefault="00A47819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2 x UPA-1P Tops</w:t>
      </w:r>
    </w:p>
    <w:p w14:paraId="51C549D2" w14:textId="77777777" w:rsidR="00A47819" w:rsidRPr="00582CFE" w:rsidRDefault="00A47819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2 x USW-1P Subs</w:t>
      </w:r>
    </w:p>
    <w:p w14:paraId="18ADE4EB" w14:textId="77777777" w:rsidR="00A47819" w:rsidRPr="00582CFE" w:rsidRDefault="00A47819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3 x UPM-1P Delays</w:t>
      </w:r>
    </w:p>
    <w:p w14:paraId="6233C6DD" w14:textId="77777777" w:rsidR="00A47819" w:rsidRPr="00582CFE" w:rsidRDefault="00A47819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</w:p>
    <w:p w14:paraId="7760EEAA" w14:textId="77777777" w:rsidR="00A47819" w:rsidRPr="00582CFE" w:rsidRDefault="008E17B0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b/>
          <w:sz w:val="20"/>
          <w:szCs w:val="20"/>
          <w:lang w:eastAsia="en-GB"/>
        </w:rPr>
        <w:t>Patch Bays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– </w:t>
      </w:r>
    </w:p>
    <w:p w14:paraId="5CB0DC8D" w14:textId="77777777" w:rsidR="008E17B0" w:rsidRPr="00582CFE" w:rsidRDefault="008E17B0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Hardwired 16 channel XLR patch bay (Stage Right)</w:t>
      </w:r>
    </w:p>
    <w:p w14:paraId="080A038A" w14:textId="77777777" w:rsidR="008E17B0" w:rsidRPr="00582CFE" w:rsidRDefault="008E17B0" w:rsidP="008E17B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Hardwired 16 channel XLR patch bay (Stage Left)</w:t>
      </w:r>
    </w:p>
    <w:p w14:paraId="03367158" w14:textId="77777777" w:rsidR="008E17B0" w:rsidRPr="00582CFE" w:rsidRDefault="008E17B0" w:rsidP="008E17B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4 XLR Tie Lines (Male + Female)</w:t>
      </w:r>
    </w:p>
    <w:p w14:paraId="5AA6F6E3" w14:textId="0B5E795E" w:rsidR="008E17B0" w:rsidRPr="00582CFE" w:rsidRDefault="008E17B0" w:rsidP="008E17B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6 x Speakon connected to monitor amps (3 per side) </w:t>
      </w:r>
    </w:p>
    <w:p w14:paraId="4262BD5A" w14:textId="4228E65C" w:rsidR="008F3EAC" w:rsidRPr="00582CFE" w:rsidRDefault="008F3EAC" w:rsidP="008E17B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4 Solid Shielded Cat 6 Tie Lines (Stage Left)</w:t>
      </w:r>
    </w:p>
    <w:p w14:paraId="525A4BF7" w14:textId="77777777" w:rsidR="008E17B0" w:rsidRPr="00582CFE" w:rsidRDefault="008E17B0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</w:p>
    <w:p w14:paraId="6D2129FB" w14:textId="77777777" w:rsidR="003C770F" w:rsidRPr="00B335CE" w:rsidRDefault="003C770F" w:rsidP="000821A0">
      <w:pPr>
        <w:spacing w:after="0"/>
        <w:rPr>
          <w:rFonts w:ascii="Century Gothic" w:eastAsia="Times New Roman" w:hAnsi="Century Gothic" w:cs="Tahoma"/>
          <w:b/>
          <w:color w:val="1F497D" w:themeColor="text2"/>
          <w:sz w:val="20"/>
          <w:szCs w:val="20"/>
          <w:lang w:eastAsia="en-GB"/>
        </w:rPr>
      </w:pPr>
      <w:r w:rsidRPr="00B335CE">
        <w:rPr>
          <w:rFonts w:ascii="Trench" w:hAnsi="Trench" w:cs="Tahoma"/>
          <w:b/>
          <w:noProof/>
          <w:color w:val="1F497D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B863F" wp14:editId="29019148">
                <wp:simplePos x="0" y="0"/>
                <wp:positionH relativeFrom="column">
                  <wp:posOffset>3629025</wp:posOffset>
                </wp:positionH>
                <wp:positionV relativeFrom="paragraph">
                  <wp:posOffset>116841</wp:posOffset>
                </wp:positionV>
                <wp:extent cx="3153410" cy="299085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581EB" w14:textId="77777777" w:rsidR="003F1FD4" w:rsidRPr="00E33C54" w:rsidRDefault="00E33C54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Radio Mics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1E5FBEC" w14:textId="77777777" w:rsidR="003F1FD4" w:rsidRPr="003C770F" w:rsidRDefault="003F1FD4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C77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 x Sennheiser SK500 Radio Mics (Lapel)</w:t>
                            </w:r>
                          </w:p>
                          <w:p w14:paraId="5EFE67C5" w14:textId="5A7F363F" w:rsidR="003F1FD4" w:rsidRPr="003C770F" w:rsidRDefault="003F1FD4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C77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 x Sennheiser SK100 Radio Mics (Lapel)</w:t>
                            </w:r>
                          </w:p>
                          <w:p w14:paraId="60DFE501" w14:textId="77777777" w:rsidR="003F1FD4" w:rsidRDefault="003F1FD4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C77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 x Sennheiser Handheld Radio Mics</w:t>
                            </w:r>
                          </w:p>
                          <w:p w14:paraId="1A3D8493" w14:textId="7F0A9CCF" w:rsidR="00720965" w:rsidRDefault="00720965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13 x Sennheiser EW500 G3 Receivers </w:t>
                            </w:r>
                          </w:p>
                          <w:p w14:paraId="19FC2690" w14:textId="34C830F3" w:rsidR="00720965" w:rsidRDefault="00720965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 x Sennheiser EW300 G3 receivers</w:t>
                            </w:r>
                          </w:p>
                          <w:p w14:paraId="7D0D7A81" w14:textId="4459967E" w:rsidR="00720965" w:rsidRPr="003C770F" w:rsidRDefault="00720965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 x Sennheiser Antenna Splitter ASA 1</w:t>
                            </w:r>
                          </w:p>
                          <w:p w14:paraId="08613B8C" w14:textId="77777777" w:rsidR="003F1FD4" w:rsidRPr="003C770F" w:rsidRDefault="003F1FD4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53617B8" w14:textId="77777777" w:rsidR="003F1FD4" w:rsidRPr="00E33C54" w:rsidRDefault="003F1FD4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C770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DI Boxes </w:t>
                            </w:r>
                            <w:r w:rsidR="00E33C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5738A79D" w14:textId="77777777" w:rsidR="003F1FD4" w:rsidRPr="003C770F" w:rsidRDefault="003F1FD4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C77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 x BSS AR133</w:t>
                            </w:r>
                          </w:p>
                          <w:p w14:paraId="33830D99" w14:textId="77777777" w:rsidR="003F1FD4" w:rsidRPr="003C770F" w:rsidRDefault="003F1FD4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C77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 x MTR DI-3</w:t>
                            </w:r>
                          </w:p>
                          <w:p w14:paraId="45AD7F13" w14:textId="77777777" w:rsidR="003F1FD4" w:rsidRDefault="003F1FD4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C77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 x Behringer UltraDI </w:t>
                            </w:r>
                          </w:p>
                          <w:p w14:paraId="2BF0C33C" w14:textId="77777777" w:rsidR="00E33C54" w:rsidRDefault="00E33C54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E7EABA3" w14:textId="77777777" w:rsidR="00E33C54" w:rsidRDefault="00E33C54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– </w:t>
                            </w:r>
                          </w:p>
                          <w:p w14:paraId="7C7E9444" w14:textId="57277695" w:rsidR="00BF6343" w:rsidRPr="00E33C54" w:rsidRDefault="00BF6343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Apple Mac Book Pro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Qlab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78274BF" w14:textId="77777777" w:rsidR="00E33C54" w:rsidRPr="00E33C54" w:rsidRDefault="00E33C54" w:rsidP="003F1FD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863F" id="_x0000_s1029" type="#_x0000_t202" style="position:absolute;margin-left:285.75pt;margin-top:9.2pt;width:248.3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" stroked="f">
                <v:textbox>
                  <w:txbxContent>
                    <w:p w14:paraId="78D581EB" w14:textId="77777777" w:rsidR="003F1FD4" w:rsidRPr="00E33C54" w:rsidRDefault="00E33C54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Radio Mics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</w:p>
                    <w:p w14:paraId="31E5FBEC" w14:textId="77777777" w:rsidR="003F1FD4" w:rsidRPr="003C770F" w:rsidRDefault="003F1FD4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C770F">
                        <w:rPr>
                          <w:rFonts w:ascii="Century Gothic" w:hAnsi="Century Gothic"/>
                          <w:sz w:val="20"/>
                          <w:szCs w:val="20"/>
                        </w:rPr>
                        <w:t>12 x Sennheiser SK500 Radio Mics (Lapel)</w:t>
                      </w:r>
                    </w:p>
                    <w:p w14:paraId="5EFE67C5" w14:textId="5A7F363F" w:rsidR="003F1FD4" w:rsidRPr="003C770F" w:rsidRDefault="003F1FD4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C770F">
                        <w:rPr>
                          <w:rFonts w:ascii="Century Gothic" w:hAnsi="Century Gothic"/>
                          <w:sz w:val="20"/>
                          <w:szCs w:val="20"/>
                        </w:rPr>
                        <w:t>4 x Sennheiser SK100 Radio Mics (Lapel)</w:t>
                      </w:r>
                    </w:p>
                    <w:p w14:paraId="60DFE501" w14:textId="77777777" w:rsidR="003F1FD4" w:rsidRDefault="003F1FD4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C770F">
                        <w:rPr>
                          <w:rFonts w:ascii="Century Gothic" w:hAnsi="Century Gothic"/>
                          <w:sz w:val="20"/>
                          <w:szCs w:val="20"/>
                        </w:rPr>
                        <w:t>6 x Sennheiser Handheld Radio Mics</w:t>
                      </w:r>
                    </w:p>
                    <w:p w14:paraId="1A3D8493" w14:textId="7F0A9CCF" w:rsidR="00720965" w:rsidRDefault="00720965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13 x Sennheiser EW500 G3 Receivers </w:t>
                      </w:r>
                    </w:p>
                    <w:p w14:paraId="19FC2690" w14:textId="34C830F3" w:rsidR="00720965" w:rsidRDefault="00720965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4 x Sennheiser EW300 G3 receivers</w:t>
                      </w:r>
                    </w:p>
                    <w:p w14:paraId="7D0D7A81" w14:textId="4459967E" w:rsidR="00720965" w:rsidRPr="003C770F" w:rsidRDefault="00720965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 x Sennheiser Antenna Splitter ASA 1</w:t>
                      </w:r>
                    </w:p>
                    <w:p w14:paraId="08613B8C" w14:textId="77777777" w:rsidR="003F1FD4" w:rsidRPr="003C770F" w:rsidRDefault="003F1FD4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53617B8" w14:textId="77777777" w:rsidR="003F1FD4" w:rsidRPr="00E33C54" w:rsidRDefault="003F1FD4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C770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DI Boxes </w:t>
                      </w:r>
                      <w:r w:rsidR="00E33C54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</w:p>
                    <w:p w14:paraId="5738A79D" w14:textId="77777777" w:rsidR="003F1FD4" w:rsidRPr="003C770F" w:rsidRDefault="003F1FD4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C770F">
                        <w:rPr>
                          <w:rFonts w:ascii="Century Gothic" w:hAnsi="Century Gothic"/>
                          <w:sz w:val="20"/>
                          <w:szCs w:val="20"/>
                        </w:rPr>
                        <w:t>4 x BSS AR133</w:t>
                      </w:r>
                    </w:p>
                    <w:p w14:paraId="33830D99" w14:textId="77777777" w:rsidR="003F1FD4" w:rsidRPr="003C770F" w:rsidRDefault="003F1FD4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C770F">
                        <w:rPr>
                          <w:rFonts w:ascii="Century Gothic" w:hAnsi="Century Gothic"/>
                          <w:sz w:val="20"/>
                          <w:szCs w:val="20"/>
                        </w:rPr>
                        <w:t>2 x MTR DI-3</w:t>
                      </w:r>
                    </w:p>
                    <w:p w14:paraId="45AD7F13" w14:textId="77777777" w:rsidR="003F1FD4" w:rsidRDefault="003F1FD4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C770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2 x Behringer UltraDI </w:t>
                      </w:r>
                    </w:p>
                    <w:p w14:paraId="2BF0C33C" w14:textId="77777777" w:rsidR="00E33C54" w:rsidRDefault="00E33C54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E7EABA3" w14:textId="77777777" w:rsidR="00E33C54" w:rsidRDefault="00E33C54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Other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– </w:t>
                      </w:r>
                    </w:p>
                    <w:p w14:paraId="7C7E9444" w14:textId="57277695" w:rsidR="00BF6343" w:rsidRPr="00E33C54" w:rsidRDefault="00BF6343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Apple Mac Book Pro (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Qlab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)</w:t>
                      </w:r>
                    </w:p>
                    <w:p w14:paraId="678274BF" w14:textId="77777777" w:rsidR="00E33C54" w:rsidRPr="00E33C54" w:rsidRDefault="00E33C54" w:rsidP="003F1FD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546790" w14:textId="77777777" w:rsidR="00A47819" w:rsidRPr="00582CFE" w:rsidRDefault="008E17B0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b/>
          <w:sz w:val="20"/>
          <w:szCs w:val="20"/>
          <w:lang w:eastAsia="en-GB"/>
        </w:rPr>
        <w:t xml:space="preserve">Microphone Stock 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– </w:t>
      </w:r>
    </w:p>
    <w:p w14:paraId="3D15D003" w14:textId="77777777" w:rsidR="008E17B0" w:rsidRPr="00582CFE" w:rsidRDefault="008E17B0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2 x Shure SM58</w:t>
      </w:r>
    </w:p>
    <w:p w14:paraId="08D9CE9F" w14:textId="77777777" w:rsidR="008E17B0" w:rsidRPr="00582CFE" w:rsidRDefault="008E17B0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9 x Shure Beta 58</w:t>
      </w:r>
    </w:p>
    <w:p w14:paraId="26D860D6" w14:textId="77777777" w:rsidR="008E17B0" w:rsidRPr="00582CFE" w:rsidRDefault="008E17B0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9 x Shure SM57</w:t>
      </w:r>
    </w:p>
    <w:p w14:paraId="5607B8A0" w14:textId="77777777" w:rsidR="008E17B0" w:rsidRPr="00582CFE" w:rsidRDefault="008E17B0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2 x Shure Beta 57A</w:t>
      </w:r>
    </w:p>
    <w:p w14:paraId="0142A586" w14:textId="77777777" w:rsidR="008E17B0" w:rsidRPr="00582CFE" w:rsidRDefault="008E17B0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2 x Shure Beta 87A</w:t>
      </w:r>
    </w:p>
    <w:p w14:paraId="74D4BF85" w14:textId="696528D5" w:rsidR="008E17B0" w:rsidRPr="00582CFE" w:rsidRDefault="004208D1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1 x </w:t>
      </w:r>
      <w:r w:rsidR="008E17B0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AKG D112 Kick Mic</w:t>
      </w:r>
    </w:p>
    <w:p w14:paraId="20C45A37" w14:textId="027538E3" w:rsidR="003F1FD4" w:rsidRPr="00582CFE" w:rsidRDefault="004208D1" w:rsidP="003F1FD4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1 x </w:t>
      </w:r>
      <w:r w:rsidR="003F1FD4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Sennheiser e902 Kick Mic</w:t>
      </w:r>
    </w:p>
    <w:p w14:paraId="27C5A99A" w14:textId="77777777" w:rsidR="003F1FD4" w:rsidRPr="00582CFE" w:rsidRDefault="003F1FD4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4 x Sennheiser e904 Drum Mics</w:t>
      </w:r>
    </w:p>
    <w:p w14:paraId="65084692" w14:textId="77777777" w:rsidR="008E17B0" w:rsidRPr="00582CFE" w:rsidRDefault="008E17B0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6 x Sennheiser e614 Pencil Mics</w:t>
      </w:r>
    </w:p>
    <w:p w14:paraId="09882FC6" w14:textId="6B1A34C0" w:rsidR="008E17B0" w:rsidRPr="00582CFE" w:rsidRDefault="004208D1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3</w:t>
      </w:r>
      <w:r w:rsidR="008E17B0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x Audio </w:t>
      </w:r>
      <w:proofErr w:type="spellStart"/>
      <w:r w:rsidR="008E17B0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Technica</w:t>
      </w:r>
      <w:proofErr w:type="spellEnd"/>
      <w:r w:rsidR="008E17B0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AT4021 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SD </w:t>
      </w:r>
      <w:r w:rsidR="008E17B0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Condenser Mics</w:t>
      </w:r>
    </w:p>
    <w:p w14:paraId="489D8583" w14:textId="77777777" w:rsidR="008E17B0" w:rsidRPr="00582CFE" w:rsidRDefault="008E17B0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3 x Crown PCC Boundary Mics</w:t>
      </w:r>
    </w:p>
    <w:p w14:paraId="5E17D079" w14:textId="77777777" w:rsidR="008E17B0" w:rsidRPr="00582CFE" w:rsidRDefault="008E17B0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3 x Sennheiser Shotgun Mics</w:t>
      </w:r>
    </w:p>
    <w:p w14:paraId="52A5A2A6" w14:textId="0EDE1542" w:rsidR="008E17B0" w:rsidRPr="00582CFE" w:rsidRDefault="00720965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>
        <w:rPr>
          <w:rFonts w:ascii="Century Gothic" w:eastAsia="Times New Roman" w:hAnsi="Century Gothic" w:cs="Tahoma"/>
          <w:sz w:val="20"/>
          <w:szCs w:val="20"/>
          <w:lang w:eastAsia="en-GB"/>
        </w:rPr>
        <w:t>3</w:t>
      </w:r>
      <w:r w:rsidR="008E17B0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x AKG HM100 Hanging Mics</w:t>
      </w:r>
    </w:p>
    <w:p w14:paraId="375D9B56" w14:textId="77777777" w:rsidR="008E17B0" w:rsidRPr="00B335CE" w:rsidRDefault="008E17B0" w:rsidP="000821A0">
      <w:pPr>
        <w:spacing w:after="0"/>
        <w:rPr>
          <w:rFonts w:ascii="Century Gothic" w:eastAsia="Times New Roman" w:hAnsi="Century Gothic" w:cs="Tahoma"/>
          <w:color w:val="1F497D" w:themeColor="text2"/>
          <w:sz w:val="20"/>
          <w:szCs w:val="20"/>
          <w:lang w:eastAsia="en-GB"/>
        </w:rPr>
      </w:pPr>
    </w:p>
    <w:p w14:paraId="3B80A7BB" w14:textId="77777777" w:rsidR="00E56D11" w:rsidRDefault="00E56D11" w:rsidP="000821A0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</w:p>
    <w:p w14:paraId="55324DB2" w14:textId="77777777" w:rsidR="00E56D11" w:rsidRDefault="00E56D11" w:rsidP="000821A0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</w:p>
    <w:p w14:paraId="54B97B5D" w14:textId="77777777" w:rsidR="00E56D11" w:rsidRDefault="00E56D11" w:rsidP="000821A0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</w:p>
    <w:p w14:paraId="66B0C138" w14:textId="77777777" w:rsidR="00E56D11" w:rsidRDefault="00E56D11" w:rsidP="000821A0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</w:p>
    <w:p w14:paraId="1D1D14B3" w14:textId="02D95579" w:rsidR="000821A0" w:rsidRPr="00B335CE" w:rsidRDefault="00BF6343" w:rsidP="000821A0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noProof/>
          <w:color w:val="1F497D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AF9FA" wp14:editId="677A4E23">
                <wp:simplePos x="0" y="0"/>
                <wp:positionH relativeFrom="column">
                  <wp:posOffset>3733800</wp:posOffset>
                </wp:positionH>
                <wp:positionV relativeFrom="paragraph">
                  <wp:posOffset>277495</wp:posOffset>
                </wp:positionV>
                <wp:extent cx="3153410" cy="4220845"/>
                <wp:effectExtent l="0" t="0" r="889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422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94B8A" w14:textId="77777777" w:rsidR="00CA1A2C" w:rsidRPr="00E33C54" w:rsidRDefault="00CA1A2C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Lamp Stock – LED &amp; Intelligent Fixtures</w:t>
                            </w:r>
                          </w:p>
                          <w:p w14:paraId="2AD3D031" w14:textId="77777777" w:rsidR="00CA1A2C" w:rsidRDefault="00FB29C4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 x Chauvet Colorado Tour 144 Batten</w:t>
                            </w:r>
                          </w:p>
                          <w:p w14:paraId="1AE6A039" w14:textId="49099729" w:rsidR="00FB29C4" w:rsidRDefault="000F4EBE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</w:t>
                            </w:r>
                            <w:r w:rsidR="00FB29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 Chauvet </w:t>
                            </w:r>
                            <w:proofErr w:type="spellStart"/>
                            <w:r w:rsidR="00FB29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SlimPar</w:t>
                            </w:r>
                            <w:proofErr w:type="spellEnd"/>
                            <w:r w:rsidR="00FB29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Pro Tri</w:t>
                            </w:r>
                          </w:p>
                          <w:p w14:paraId="1C9D7BEF" w14:textId="1BBC19D4" w:rsidR="00FB29C4" w:rsidRDefault="00FB29C4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6 x Chauvet Rogue </w:t>
                            </w:r>
                            <w:r w:rsidR="00BF634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 Spot Moving Lights</w:t>
                            </w:r>
                          </w:p>
                          <w:p w14:paraId="60A82F67" w14:textId="38D31F8F" w:rsidR="00FB29C4" w:rsidRDefault="00FB29C4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 x Chauvet Maverick MK2 Spot Moving Lights</w:t>
                            </w:r>
                          </w:p>
                          <w:p w14:paraId="166E86D2" w14:textId="4564D8A5" w:rsidR="00BF6343" w:rsidRDefault="00BF6343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 x Chauvet Rogue R3 Spot Moving Lights</w:t>
                            </w:r>
                          </w:p>
                          <w:p w14:paraId="48D8008A" w14:textId="1A35C465" w:rsidR="00BF6343" w:rsidRDefault="00BF6343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 x Chauvet Rogue R2 Wash Moving Lights</w:t>
                            </w:r>
                          </w:p>
                          <w:p w14:paraId="5907EFFE" w14:textId="0B83FC3A" w:rsidR="000F4EBE" w:rsidRDefault="000F4EBE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 x Chauvet Force S Profile Moving Lights</w:t>
                            </w:r>
                          </w:p>
                          <w:p w14:paraId="48EA2B04" w14:textId="017E34E1" w:rsidR="00FB29C4" w:rsidRDefault="00FB29C4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21D25B9" w14:textId="50C84133" w:rsidR="00460475" w:rsidRDefault="00460475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Projection</w:t>
                            </w:r>
                          </w:p>
                          <w:p w14:paraId="0AD22AE6" w14:textId="1727883B" w:rsidR="00460475" w:rsidRDefault="00460475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1x </w:t>
                            </w:r>
                            <w:r w:rsidR="000F4EBE" w:rsidRPr="000F4EBE">
                              <w:rPr>
                                <w:rStyle w:val="ct-span"/>
                                <w:rFonts w:ascii="Century Gothic" w:hAnsi="Century Gothic"/>
                                <w:sz w:val="20"/>
                                <w:szCs w:val="20"/>
                              </w:rPr>
                              <w:t>Epson EB-L635SU</w:t>
                            </w:r>
                            <w:r w:rsidR="000F4EBE">
                              <w:rPr>
                                <w:rStyle w:val="ct-span"/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6000 Lumen Laser Projector</w:t>
                            </w:r>
                          </w:p>
                          <w:p w14:paraId="773F03F7" w14:textId="39704AD7" w:rsidR="0003776B" w:rsidRDefault="0003776B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1x </w:t>
                            </w:r>
                            <w:r w:rsidRPr="0003776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Fast-Fold Projection Screen 120" 16:9</w:t>
                            </w:r>
                          </w:p>
                          <w:p w14:paraId="71C8865A" w14:textId="744A9B58" w:rsidR="00460475" w:rsidRDefault="007000DF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1x Kramer </w:t>
                            </w:r>
                            <w:r w:rsidR="007244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HDMI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Extender over Twisted Pair (1x Transmitter, 1x Receiver)</w:t>
                            </w:r>
                          </w:p>
                          <w:p w14:paraId="116A2E8C" w14:textId="2BE8ADE0" w:rsidR="00E56D11" w:rsidRDefault="00E56D11" w:rsidP="00E56D1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1x Kramer VGA Extender over Twisted Pair (1x Transmitter, 1x Receiver)</w:t>
                            </w:r>
                          </w:p>
                          <w:p w14:paraId="764A09E3" w14:textId="77777777" w:rsidR="00E56D11" w:rsidRDefault="00E56D11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3C5E5F9" w14:textId="77777777" w:rsidR="0003776B" w:rsidRPr="00460475" w:rsidRDefault="0003776B" w:rsidP="00CA1A2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F9FA" id="_x0000_s1030" type="#_x0000_t202" style="position:absolute;margin-left:294pt;margin-top:21.85pt;width:248.3pt;height:3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" stroked="f">
                <v:textbox>
                  <w:txbxContent>
                    <w:p w14:paraId="44F94B8A" w14:textId="77777777" w:rsidR="00CA1A2C" w:rsidRPr="00E33C54" w:rsidRDefault="00CA1A2C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Lamp Stock – LED &amp; Intelligent Fixtures</w:t>
                      </w:r>
                    </w:p>
                    <w:p w14:paraId="2AD3D031" w14:textId="77777777" w:rsidR="00CA1A2C" w:rsidRDefault="00FB29C4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4 x Chauvet Colorado Tour 144 Batten</w:t>
                      </w:r>
                    </w:p>
                    <w:p w14:paraId="1AE6A039" w14:textId="49099729" w:rsidR="00FB29C4" w:rsidRDefault="000F4EBE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8</w:t>
                      </w:r>
                      <w:r w:rsidR="00FB29C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x Chauvet </w:t>
                      </w:r>
                      <w:proofErr w:type="spellStart"/>
                      <w:r w:rsidR="00FB29C4">
                        <w:rPr>
                          <w:rFonts w:ascii="Century Gothic" w:hAnsi="Century Gothic"/>
                          <w:sz w:val="20"/>
                          <w:szCs w:val="20"/>
                        </w:rPr>
                        <w:t>SlimPar</w:t>
                      </w:r>
                      <w:proofErr w:type="spellEnd"/>
                      <w:r w:rsidR="00FB29C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Pro Tri</w:t>
                      </w:r>
                    </w:p>
                    <w:p w14:paraId="1C9D7BEF" w14:textId="1BBC19D4" w:rsidR="00FB29C4" w:rsidRDefault="00FB29C4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6 x Chauvet Rogue </w:t>
                      </w:r>
                      <w:r w:rsidR="00BF6343">
                        <w:rPr>
                          <w:rFonts w:ascii="Century Gothic" w:hAnsi="Century Gothic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 Spot Moving Lights</w:t>
                      </w:r>
                    </w:p>
                    <w:p w14:paraId="60A82F67" w14:textId="38D31F8F" w:rsidR="00FB29C4" w:rsidRDefault="00FB29C4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3 x Chauvet Maverick MK2 Spot Moving Lights</w:t>
                      </w:r>
                    </w:p>
                    <w:p w14:paraId="166E86D2" w14:textId="4564D8A5" w:rsidR="00BF6343" w:rsidRDefault="00BF6343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6 x Chauvet Rogue R3 Spot Moving Lights</w:t>
                      </w:r>
                    </w:p>
                    <w:p w14:paraId="48D8008A" w14:textId="1A35C465" w:rsidR="00BF6343" w:rsidRDefault="00BF6343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4 x Chauvet Rogue R2 Wash Moving Lights</w:t>
                      </w:r>
                    </w:p>
                    <w:p w14:paraId="5907EFFE" w14:textId="0B83FC3A" w:rsidR="000F4EBE" w:rsidRDefault="000F4EBE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3 x Chauvet Force S Profile Moving Lights</w:t>
                      </w:r>
                    </w:p>
                    <w:p w14:paraId="48EA2B04" w14:textId="017E34E1" w:rsidR="00FB29C4" w:rsidRDefault="00FB29C4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21D25B9" w14:textId="50C84133" w:rsidR="00460475" w:rsidRDefault="00460475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Projection</w:t>
                      </w:r>
                    </w:p>
                    <w:p w14:paraId="0AD22AE6" w14:textId="1727883B" w:rsidR="00460475" w:rsidRDefault="00460475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1x </w:t>
                      </w:r>
                      <w:r w:rsidR="000F4EBE" w:rsidRPr="000F4EBE">
                        <w:rPr>
                          <w:rStyle w:val="ct-span"/>
                          <w:rFonts w:ascii="Century Gothic" w:hAnsi="Century Gothic"/>
                          <w:sz w:val="20"/>
                          <w:szCs w:val="20"/>
                        </w:rPr>
                        <w:t>Epson EB-L635SU</w:t>
                      </w:r>
                      <w:r w:rsidR="000F4EBE">
                        <w:rPr>
                          <w:rStyle w:val="ct-span"/>
                          <w:rFonts w:ascii="Century Gothic" w:hAnsi="Century Gothic"/>
                          <w:sz w:val="20"/>
                          <w:szCs w:val="20"/>
                        </w:rPr>
                        <w:t xml:space="preserve"> 6000 Lumen Laser Projector</w:t>
                      </w:r>
                    </w:p>
                    <w:p w14:paraId="773F03F7" w14:textId="39704AD7" w:rsidR="0003776B" w:rsidRDefault="0003776B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1x </w:t>
                      </w:r>
                      <w:r w:rsidRPr="0003776B">
                        <w:rPr>
                          <w:rFonts w:ascii="Century Gothic" w:hAnsi="Century Gothic"/>
                          <w:sz w:val="20"/>
                          <w:szCs w:val="20"/>
                        </w:rPr>
                        <w:t>Fast-Fold Projection Screen 120" 16:9</w:t>
                      </w:r>
                    </w:p>
                    <w:p w14:paraId="71C8865A" w14:textId="744A9B58" w:rsidR="00460475" w:rsidRDefault="007000DF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1x Kramer </w:t>
                      </w:r>
                      <w:r w:rsidR="0072449C">
                        <w:rPr>
                          <w:rFonts w:ascii="Century Gothic" w:hAnsi="Century Gothic"/>
                          <w:sz w:val="20"/>
                          <w:szCs w:val="20"/>
                        </w:rPr>
                        <w:t>HDMI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Extender over Twisted Pair (1x Transmitter, 1x Receiver)</w:t>
                      </w:r>
                    </w:p>
                    <w:p w14:paraId="116A2E8C" w14:textId="2BE8ADE0" w:rsidR="00E56D11" w:rsidRDefault="00E56D11" w:rsidP="00E56D11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1x Kramer VGA Extender over Twisted Pair (1x Transmitter, 1x Receiver)</w:t>
                      </w:r>
                    </w:p>
                    <w:p w14:paraId="764A09E3" w14:textId="77777777" w:rsidR="00E56D11" w:rsidRDefault="00E56D11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3C5E5F9" w14:textId="77777777" w:rsidR="0003776B" w:rsidRPr="00460475" w:rsidRDefault="0003776B" w:rsidP="00CA1A2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1A0" w:rsidRPr="00B335CE">
        <w:rPr>
          <w:rFonts w:ascii="Trench" w:hAnsi="Trench" w:cs="Tahoma"/>
          <w:b/>
          <w:color w:val="1F497D" w:themeColor="text2"/>
          <w:sz w:val="36"/>
          <w:szCs w:val="36"/>
        </w:rPr>
        <w:t>Lighting</w:t>
      </w:r>
    </w:p>
    <w:p w14:paraId="7FAFE46D" w14:textId="07B3C963" w:rsidR="00AF2252" w:rsidRPr="00582CFE" w:rsidRDefault="00AF2252" w:rsidP="00AF225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b/>
          <w:sz w:val="20"/>
          <w:szCs w:val="20"/>
          <w:lang w:eastAsia="en-GB"/>
        </w:rPr>
        <w:t xml:space="preserve">Desk 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– ETC Ion </w:t>
      </w:r>
      <w:r w:rsidR="004208D1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XE 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with 2 x 40 Fader Wings</w:t>
      </w:r>
    </w:p>
    <w:p w14:paraId="19DB1BCB" w14:textId="77777777" w:rsidR="00AF2252" w:rsidRPr="00582CFE" w:rsidRDefault="00AF2252" w:rsidP="00AF225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</w:p>
    <w:p w14:paraId="05C5E755" w14:textId="0B125BB9" w:rsidR="008E0DDD" w:rsidRPr="00582CFE" w:rsidRDefault="00AF2252" w:rsidP="00AF225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b/>
          <w:sz w:val="20"/>
          <w:szCs w:val="20"/>
          <w:lang w:eastAsia="en-GB"/>
        </w:rPr>
        <w:t xml:space="preserve">Dimmers 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– 3 x Strand LD90 </w:t>
      </w:r>
      <w:r w:rsidR="008E0DDD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– 70 channels @ 2.5KW</w:t>
      </w:r>
    </w:p>
    <w:p w14:paraId="14485E48" w14:textId="77777777" w:rsidR="008E0DDD" w:rsidRPr="00582CFE" w:rsidRDefault="008E0DDD" w:rsidP="00AF225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</w:p>
    <w:p w14:paraId="37559EB0" w14:textId="6B1C7C60" w:rsidR="008E0DDD" w:rsidRPr="00582CFE" w:rsidRDefault="008E0DDD" w:rsidP="00AF225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b/>
          <w:sz w:val="20"/>
          <w:szCs w:val="20"/>
          <w:lang w:eastAsia="en-GB"/>
        </w:rPr>
        <w:t xml:space="preserve">Circuits 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–</w:t>
      </w:r>
    </w:p>
    <w:p w14:paraId="6AB5980E" w14:textId="77777777" w:rsidR="008E0DDD" w:rsidRPr="00582CFE" w:rsidRDefault="008E0DDD" w:rsidP="00AF225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FOH – 2 x Crawl Truss with 12 circuits on each</w:t>
      </w:r>
    </w:p>
    <w:p w14:paraId="53975449" w14:textId="0C3B9A19" w:rsidR="008E0DDD" w:rsidRPr="00582CFE" w:rsidRDefault="008E0DDD" w:rsidP="00AF225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IWB Lighting bars with soft patching on flyfloor</w:t>
      </w:r>
    </w:p>
    <w:p w14:paraId="6F895061" w14:textId="05035752" w:rsidR="00CA1A2C" w:rsidRPr="00582CFE" w:rsidRDefault="008E0DDD" w:rsidP="00AF225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Stage level dip boxes</w:t>
      </w:r>
      <w:r w:rsidR="00CA1A2C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</w:t>
      </w:r>
    </w:p>
    <w:p w14:paraId="01DD8D9B" w14:textId="3E03E54E" w:rsidR="00CA1A2C" w:rsidRPr="00582CFE" w:rsidRDefault="00CA1A2C" w:rsidP="00AF225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</w:p>
    <w:p w14:paraId="2B8E2A3C" w14:textId="77777777" w:rsidR="008E0DDD" w:rsidRPr="00582CFE" w:rsidRDefault="00CA1A2C" w:rsidP="00AF225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b/>
          <w:sz w:val="20"/>
          <w:szCs w:val="20"/>
          <w:lang w:eastAsia="en-GB"/>
        </w:rPr>
        <w:t xml:space="preserve">Lamp Stock 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- </w:t>
      </w:r>
      <w:r w:rsidRPr="00582CFE">
        <w:rPr>
          <w:rFonts w:ascii="Century Gothic" w:eastAsia="Times New Roman" w:hAnsi="Century Gothic" w:cs="Tahoma"/>
          <w:b/>
          <w:sz w:val="20"/>
          <w:szCs w:val="20"/>
          <w:lang w:eastAsia="en-GB"/>
        </w:rPr>
        <w:t>Conventional</w:t>
      </w:r>
    </w:p>
    <w:p w14:paraId="07F6F8C0" w14:textId="4E7893A3" w:rsidR="00CA1A2C" w:rsidRPr="00582CFE" w:rsidRDefault="00CA1A2C" w:rsidP="00AF2252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FOH Advance Bar – </w:t>
      </w:r>
      <w:r w:rsidR="00213B3D">
        <w:rPr>
          <w:rFonts w:ascii="Century Gothic" w:eastAsia="Times New Roman" w:hAnsi="Century Gothic" w:cs="Tahoma"/>
          <w:sz w:val="20"/>
          <w:szCs w:val="20"/>
          <w:lang w:eastAsia="en-GB"/>
        </w:rPr>
        <w:t>10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x Source Four Zooms 25/50 with iris</w:t>
      </w:r>
    </w:p>
    <w:p w14:paraId="28B183AA" w14:textId="07648B2B" w:rsidR="000821A0" w:rsidRPr="00582CFE" w:rsidRDefault="00CA1A2C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FOH Bar 2 – </w:t>
      </w:r>
      <w:r w:rsidR="00213B3D">
        <w:rPr>
          <w:rFonts w:ascii="Century Gothic" w:eastAsia="Times New Roman" w:hAnsi="Century Gothic" w:cs="Tahoma"/>
          <w:sz w:val="20"/>
          <w:szCs w:val="20"/>
          <w:lang w:eastAsia="en-GB"/>
        </w:rPr>
        <w:t>8</w:t>
      </w: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x Source Four Single Lens 19 degrees </w:t>
      </w:r>
    </w:p>
    <w:p w14:paraId="3D14E727" w14:textId="77777777" w:rsidR="00CA1A2C" w:rsidRPr="00582CFE" w:rsidRDefault="00CA1A2C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</w:p>
    <w:p w14:paraId="65F48733" w14:textId="77777777" w:rsidR="00CA1A2C" w:rsidRPr="00582CFE" w:rsidRDefault="00CA1A2C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16 x Fresnels 1200W </w:t>
      </w:r>
    </w:p>
    <w:p w14:paraId="70F3AD08" w14:textId="77777777" w:rsidR="00CA1A2C" w:rsidRPr="00582CFE" w:rsidRDefault="00CA1A2C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4 x Source Four Zooms 25/50</w:t>
      </w:r>
    </w:p>
    <w:p w14:paraId="4F41EF43" w14:textId="77777777" w:rsidR="00CA1A2C" w:rsidRPr="00582CFE" w:rsidRDefault="00CA1A2C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4 x Source Four Zooms 15/30</w:t>
      </w:r>
    </w:p>
    <w:p w14:paraId="2F84B1C9" w14:textId="77777777" w:rsidR="00CA1A2C" w:rsidRPr="00582CFE" w:rsidRDefault="00CA1A2C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15 x Parcan 1KW (CP62)</w:t>
      </w:r>
    </w:p>
    <w:p w14:paraId="10A53AB3" w14:textId="77777777" w:rsidR="00CA1A2C" w:rsidRPr="00582CFE" w:rsidRDefault="00CA1A2C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6 x Lui 1KW Flood</w:t>
      </w:r>
    </w:p>
    <w:p w14:paraId="2DC98DDD" w14:textId="77777777" w:rsidR="00CA1A2C" w:rsidRPr="00582CFE" w:rsidRDefault="00CA1A2C" w:rsidP="000821A0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2 x James Thomas D3641P Blinders</w:t>
      </w:r>
    </w:p>
    <w:p w14:paraId="285430E7" w14:textId="77777777" w:rsidR="00CA1A2C" w:rsidRPr="00B335CE" w:rsidRDefault="00CA1A2C" w:rsidP="000821A0">
      <w:pPr>
        <w:spacing w:after="0"/>
        <w:rPr>
          <w:rFonts w:ascii="Century Gothic" w:eastAsia="Times New Roman" w:hAnsi="Century Gothic" w:cs="Tahoma"/>
          <w:color w:val="1F497D" w:themeColor="text2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2 x Robert Juliat Ivanhoe Followspots</w:t>
      </w:r>
    </w:p>
    <w:p w14:paraId="40E4CAAF" w14:textId="77777777" w:rsidR="000821A0" w:rsidRPr="00B335CE" w:rsidRDefault="000821A0" w:rsidP="00B3155E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</w:p>
    <w:p w14:paraId="24408154" w14:textId="77777777" w:rsidR="00674FC3" w:rsidRPr="00B335CE" w:rsidRDefault="00674FC3" w:rsidP="00662B5D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t>Dimensions</w:t>
      </w:r>
    </w:p>
    <w:p w14:paraId="0CF1C3B8" w14:textId="77777777" w:rsidR="00662B5D" w:rsidRPr="00B335CE" w:rsidRDefault="00662B5D" w:rsidP="00662B5D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t xml:space="preserve">Stage </w:t>
      </w:r>
    </w:p>
    <w:p w14:paraId="31EE26E9" w14:textId="77777777" w:rsidR="00381B9D" w:rsidRPr="00582CFE" w:rsidRDefault="00381B9D" w:rsidP="00662B5D">
      <w:pPr>
        <w:spacing w:after="0"/>
        <w:rPr>
          <w:rFonts w:ascii="Trench" w:hAnsi="Trench" w:cs="Tahoma"/>
          <w:b/>
          <w:sz w:val="36"/>
          <w:szCs w:val="36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Height from Auditorium – 0.91m (3’)</w:t>
      </w:r>
    </w:p>
    <w:p w14:paraId="185793E9" w14:textId="77777777" w:rsidR="00662B5D" w:rsidRPr="00582CFE" w:rsidRDefault="00662B5D" w:rsidP="00662B5D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Width – 8.23m (27’)</w:t>
      </w:r>
    </w:p>
    <w:p w14:paraId="72D20E42" w14:textId="77777777" w:rsidR="00662B5D" w:rsidRPr="00582CFE" w:rsidRDefault="00662B5D" w:rsidP="00662B5D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Depth – 8.38m (27’5”)</w:t>
      </w:r>
    </w:p>
    <w:p w14:paraId="7F79F827" w14:textId="77777777" w:rsidR="00483EF8" w:rsidRPr="00582CFE" w:rsidRDefault="00483EF8" w:rsidP="00662B5D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Cyc Height – 5m (16’ 4”)</w:t>
      </w:r>
    </w:p>
    <w:p w14:paraId="0531EBE1" w14:textId="77777777" w:rsidR="00B3155E" w:rsidRPr="00582CFE" w:rsidRDefault="00662B5D" w:rsidP="00662B5D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Proscenium Height – 5.8m (19’)</w:t>
      </w:r>
    </w:p>
    <w:p w14:paraId="6732C604" w14:textId="77777777" w:rsidR="00662B5D" w:rsidRPr="00582CFE" w:rsidRDefault="00662B5D" w:rsidP="00662B5D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Height to House Border – 4.17m (13’6”)</w:t>
      </w:r>
    </w:p>
    <w:p w14:paraId="21E378E6" w14:textId="77777777" w:rsidR="00662B5D" w:rsidRPr="00582CFE" w:rsidRDefault="00662B5D" w:rsidP="00662B5D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Maximum Flying Height – 9.1m (29’8”)</w:t>
      </w:r>
    </w:p>
    <w:p w14:paraId="2EA1C32F" w14:textId="77777777" w:rsidR="00556197" w:rsidRPr="00B335CE" w:rsidRDefault="00556197" w:rsidP="00662B5D">
      <w:pPr>
        <w:spacing w:after="0"/>
        <w:rPr>
          <w:rFonts w:ascii="Century Gothic" w:eastAsia="Times New Roman" w:hAnsi="Century Gothic" w:cs="Tahoma"/>
          <w:color w:val="1F497D" w:themeColor="text2"/>
          <w:sz w:val="20"/>
          <w:szCs w:val="20"/>
          <w:lang w:eastAsia="en-GB"/>
        </w:rPr>
      </w:pPr>
    </w:p>
    <w:p w14:paraId="0EC99B53" w14:textId="77777777" w:rsidR="00662B5D" w:rsidRPr="00B335CE" w:rsidRDefault="00662B5D" w:rsidP="00662B5D">
      <w:pPr>
        <w:spacing w:after="0"/>
        <w:rPr>
          <w:rFonts w:ascii="Century Gothic" w:eastAsia="Times New Roman" w:hAnsi="Century Gothic" w:cs="Tahoma"/>
          <w:color w:val="1F497D" w:themeColor="text2"/>
          <w:sz w:val="20"/>
          <w:szCs w:val="20"/>
          <w:lang w:eastAsia="en-GB"/>
        </w:rPr>
      </w:pPr>
      <w:r w:rsidRPr="00B335CE">
        <w:rPr>
          <w:rFonts w:ascii="Trench" w:hAnsi="Trench" w:cs="Tahoma"/>
          <w:b/>
          <w:noProof/>
          <w:color w:val="1F497D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B5F3D" wp14:editId="106159F7">
                <wp:simplePos x="0" y="0"/>
                <wp:positionH relativeFrom="column">
                  <wp:posOffset>3330601</wp:posOffset>
                </wp:positionH>
                <wp:positionV relativeFrom="paragraph">
                  <wp:posOffset>128905</wp:posOffset>
                </wp:positionV>
                <wp:extent cx="3153410" cy="961054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961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6C60" w14:textId="77777777" w:rsidR="00662B5D" w:rsidRPr="00FB29C4" w:rsidRDefault="00662B5D" w:rsidP="00662B5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5F3D" id="_x0000_s1031" type="#_x0000_t202" style="position:absolute;margin-left:262.25pt;margin-top:10.15pt;width:248.3pt;height:7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" stroked="f">
                <v:textbox>
                  <w:txbxContent>
                    <w:p w14:paraId="25BE6C60" w14:textId="77777777" w:rsidR="00662B5D" w:rsidRPr="00FB29C4" w:rsidRDefault="00662B5D" w:rsidP="00662B5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869EF" w14:textId="77777777" w:rsidR="00662B5D" w:rsidRPr="00B335CE" w:rsidRDefault="00662B5D" w:rsidP="00662B5D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t xml:space="preserve">Stage Left Wing </w:t>
      </w:r>
    </w:p>
    <w:p w14:paraId="45E4EB29" w14:textId="77777777" w:rsidR="00662B5D" w:rsidRPr="00582CFE" w:rsidRDefault="00662B5D" w:rsidP="00662B5D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Width – 1.6m (5’3”)</w:t>
      </w:r>
    </w:p>
    <w:p w14:paraId="7A1E6EF7" w14:textId="77777777" w:rsidR="00662B5D" w:rsidRPr="00582CFE" w:rsidRDefault="00662B5D" w:rsidP="00662B5D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Height – 2.27m (7’4”)</w:t>
      </w:r>
    </w:p>
    <w:p w14:paraId="7C93E938" w14:textId="77777777" w:rsidR="00662B5D" w:rsidRPr="00582CFE" w:rsidRDefault="00662B5D" w:rsidP="00662B5D">
      <w:pPr>
        <w:spacing w:after="0"/>
        <w:rPr>
          <w:rFonts w:ascii="Century Gothic" w:eastAsia="Times New Roman" w:hAnsi="Century Gothic" w:cs="Tahoma"/>
          <w:i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i/>
          <w:sz w:val="20"/>
          <w:szCs w:val="20"/>
          <w:lang w:eastAsia="en-GB"/>
        </w:rPr>
        <w:t>N.B. Height limited by fly floor</w:t>
      </w:r>
    </w:p>
    <w:p w14:paraId="51671456" w14:textId="77777777" w:rsidR="00556197" w:rsidRPr="00B335CE" w:rsidRDefault="00556197" w:rsidP="00662B5D">
      <w:pPr>
        <w:spacing w:after="0"/>
        <w:rPr>
          <w:rFonts w:ascii="Century Gothic" w:eastAsia="Times New Roman" w:hAnsi="Century Gothic" w:cs="Tahoma"/>
          <w:i/>
          <w:color w:val="1F497D" w:themeColor="text2"/>
          <w:sz w:val="20"/>
          <w:szCs w:val="20"/>
          <w:lang w:eastAsia="en-GB"/>
        </w:rPr>
      </w:pPr>
    </w:p>
    <w:p w14:paraId="7A83FEFB" w14:textId="77777777" w:rsidR="00556197" w:rsidRPr="00B335CE" w:rsidRDefault="00556197" w:rsidP="00662B5D">
      <w:pPr>
        <w:spacing w:after="0"/>
        <w:rPr>
          <w:rFonts w:ascii="Century Gothic" w:eastAsia="Times New Roman" w:hAnsi="Century Gothic" w:cs="Tahoma"/>
          <w:i/>
          <w:color w:val="1F497D" w:themeColor="text2"/>
          <w:sz w:val="20"/>
          <w:szCs w:val="20"/>
          <w:lang w:eastAsia="en-GB"/>
        </w:rPr>
      </w:pPr>
    </w:p>
    <w:p w14:paraId="34D9D7EC" w14:textId="77777777" w:rsidR="00556197" w:rsidRPr="00B335CE" w:rsidRDefault="00556197" w:rsidP="00556197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t xml:space="preserve">Stage Right Wing </w:t>
      </w:r>
    </w:p>
    <w:p w14:paraId="243D5293" w14:textId="77777777" w:rsidR="00556197" w:rsidRPr="00582CFE" w:rsidRDefault="00556197" w:rsidP="00556197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Width – 0.6m (1’9”)</w:t>
      </w:r>
    </w:p>
    <w:p w14:paraId="5F95A313" w14:textId="77777777" w:rsidR="00556197" w:rsidRPr="00582CFE" w:rsidRDefault="00556197" w:rsidP="00556197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Height – 9.1m (29’8”)</w:t>
      </w:r>
    </w:p>
    <w:p w14:paraId="0A9DE94C" w14:textId="77777777" w:rsidR="00556197" w:rsidRPr="00B335CE" w:rsidRDefault="00556197" w:rsidP="00556197">
      <w:pPr>
        <w:spacing w:after="0"/>
        <w:rPr>
          <w:rFonts w:ascii="Century Gothic" w:eastAsia="Times New Roman" w:hAnsi="Century Gothic" w:cs="Tahoma"/>
          <w:color w:val="1F497D" w:themeColor="text2"/>
          <w:sz w:val="20"/>
          <w:szCs w:val="20"/>
          <w:lang w:eastAsia="en-GB"/>
        </w:rPr>
      </w:pPr>
    </w:p>
    <w:p w14:paraId="670BB078" w14:textId="77777777" w:rsidR="00556197" w:rsidRPr="00B335CE" w:rsidRDefault="00556197" w:rsidP="00556197">
      <w:pPr>
        <w:spacing w:after="0"/>
        <w:rPr>
          <w:rFonts w:ascii="Century Gothic" w:eastAsia="Times New Roman" w:hAnsi="Century Gothic" w:cs="Tahoma"/>
          <w:color w:val="1F497D" w:themeColor="text2"/>
          <w:sz w:val="20"/>
          <w:szCs w:val="20"/>
          <w:lang w:eastAsia="en-GB"/>
        </w:rPr>
      </w:pPr>
    </w:p>
    <w:p w14:paraId="467DDDB6" w14:textId="77777777" w:rsidR="00556197" w:rsidRPr="00B335CE" w:rsidRDefault="00556197" w:rsidP="00556197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t>Stage Left Dock (Load-In Bay)</w:t>
      </w:r>
    </w:p>
    <w:p w14:paraId="65AF5B18" w14:textId="77777777" w:rsidR="00556197" w:rsidRPr="00582CFE" w:rsidRDefault="00556197" w:rsidP="00556197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Width – 3.05m (10’)</w:t>
      </w:r>
    </w:p>
    <w:p w14:paraId="1346889B" w14:textId="77777777" w:rsidR="00556197" w:rsidRPr="00582CFE" w:rsidRDefault="00556197" w:rsidP="00556197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Depth – 4.27m (14’)</w:t>
      </w:r>
    </w:p>
    <w:p w14:paraId="13F35078" w14:textId="77777777" w:rsidR="00556197" w:rsidRPr="00B335CE" w:rsidRDefault="0004083F" w:rsidP="00674FC3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noProof/>
          <w:color w:val="1F497D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5120E" wp14:editId="005254D8">
                <wp:simplePos x="0" y="0"/>
                <wp:positionH relativeFrom="column">
                  <wp:posOffset>3333115</wp:posOffset>
                </wp:positionH>
                <wp:positionV relativeFrom="paragraph">
                  <wp:posOffset>207010</wp:posOffset>
                </wp:positionV>
                <wp:extent cx="3153410" cy="960755"/>
                <wp:effectExtent l="0" t="0" r="889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92BC" w14:textId="77777777" w:rsidR="0004083F" w:rsidRPr="00FB29C4" w:rsidRDefault="0004083F" w:rsidP="0004083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120E" id="_x0000_s1032" type="#_x0000_t202" style="position:absolute;margin-left:262.45pt;margin-top:16.3pt;width:248.3pt;height:7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" stroked="f">
                <v:textbox>
                  <w:txbxContent>
                    <w:p w14:paraId="48B892BC" w14:textId="77777777" w:rsidR="0004083F" w:rsidRPr="00FB29C4" w:rsidRDefault="0004083F" w:rsidP="0004083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7EE73" w14:textId="77777777" w:rsidR="00674FC3" w:rsidRPr="00B335CE" w:rsidRDefault="00674FC3" w:rsidP="00674FC3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t xml:space="preserve">Stage Right </w:t>
      </w:r>
      <w:r w:rsidR="00935846" w:rsidRPr="00B335CE">
        <w:rPr>
          <w:rFonts w:ascii="Trench" w:hAnsi="Trench" w:cs="Tahoma"/>
          <w:b/>
          <w:color w:val="1F497D" w:themeColor="text2"/>
          <w:sz w:val="36"/>
          <w:szCs w:val="36"/>
        </w:rPr>
        <w:t>Scene Dock</w:t>
      </w:r>
    </w:p>
    <w:p w14:paraId="0B73B248" w14:textId="77777777" w:rsidR="00674FC3" w:rsidRPr="00582CFE" w:rsidRDefault="00674FC3" w:rsidP="00674FC3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Width – 6m (19’6”)</w:t>
      </w:r>
    </w:p>
    <w:p w14:paraId="708B3B69" w14:textId="77777777" w:rsidR="00674FC3" w:rsidRPr="00582CFE" w:rsidRDefault="00674FC3" w:rsidP="00674FC3">
      <w:pPr>
        <w:spacing w:after="0"/>
        <w:rPr>
          <w:rFonts w:ascii="Century Gothic" w:eastAsia="Times New Roman" w:hAnsi="Century Gothic" w:cs="Tahoma"/>
          <w:b/>
          <w:i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Depth – 7.5m (24’6”)</w:t>
      </w:r>
    </w:p>
    <w:p w14:paraId="28732162" w14:textId="77777777" w:rsidR="00AC0022" w:rsidRPr="00B335CE" w:rsidRDefault="00AC0022" w:rsidP="00AC0022">
      <w:pPr>
        <w:spacing w:after="0"/>
        <w:rPr>
          <w:color w:val="1F497D" w:themeColor="text2"/>
        </w:rPr>
      </w:pPr>
    </w:p>
    <w:p w14:paraId="63D4785A" w14:textId="77777777" w:rsidR="00556197" w:rsidRPr="00B335CE" w:rsidRDefault="00556197" w:rsidP="00AC0022">
      <w:pPr>
        <w:spacing w:after="0"/>
        <w:rPr>
          <w:color w:val="1F497D" w:themeColor="text2"/>
        </w:rPr>
      </w:pPr>
    </w:p>
    <w:p w14:paraId="691A0709" w14:textId="77777777" w:rsidR="00674FC3" w:rsidRPr="00B335CE" w:rsidRDefault="00674FC3" w:rsidP="00674FC3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t xml:space="preserve">Orchestra Pit </w:t>
      </w:r>
    </w:p>
    <w:p w14:paraId="268CC527" w14:textId="77777777" w:rsidR="00674FC3" w:rsidRPr="00B335CE" w:rsidRDefault="0004083F" w:rsidP="00674FC3">
      <w:pPr>
        <w:spacing w:after="0"/>
        <w:rPr>
          <w:rFonts w:ascii="Century Gothic" w:eastAsia="Times New Roman" w:hAnsi="Century Gothic" w:cs="Tahoma"/>
          <w:color w:val="1F497D" w:themeColor="text2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0.3m (0.96’)</w:t>
      </w:r>
      <w:r w:rsidR="00674FC3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Deep filled with</w:t>
      </w:r>
      <w:r w:rsidR="00FC65A4"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 xml:space="preserve"> 6’ x 4’ Pro Deck (18 pieces)</w:t>
      </w:r>
    </w:p>
    <w:p w14:paraId="01743DB1" w14:textId="77777777" w:rsidR="00FC65A4" w:rsidRPr="00B335CE" w:rsidRDefault="00FC65A4" w:rsidP="00674FC3">
      <w:pPr>
        <w:spacing w:after="0"/>
        <w:rPr>
          <w:rFonts w:ascii="Century Gothic" w:eastAsia="Times New Roman" w:hAnsi="Century Gothic" w:cs="Tahoma"/>
          <w:color w:val="1F497D" w:themeColor="text2"/>
          <w:sz w:val="20"/>
          <w:szCs w:val="20"/>
          <w:lang w:eastAsia="en-GB"/>
        </w:rPr>
      </w:pPr>
    </w:p>
    <w:p w14:paraId="636F5E94" w14:textId="77777777" w:rsidR="00556197" w:rsidRPr="00B335CE" w:rsidRDefault="00556197" w:rsidP="00674FC3">
      <w:pPr>
        <w:spacing w:after="0"/>
        <w:rPr>
          <w:rFonts w:ascii="Century Gothic" w:eastAsia="Times New Roman" w:hAnsi="Century Gothic" w:cs="Tahoma"/>
          <w:color w:val="1F497D" w:themeColor="text2"/>
          <w:sz w:val="20"/>
          <w:szCs w:val="20"/>
          <w:lang w:eastAsia="en-GB"/>
        </w:rPr>
      </w:pPr>
    </w:p>
    <w:p w14:paraId="428C4535" w14:textId="77777777" w:rsidR="00FC65A4" w:rsidRPr="00B335CE" w:rsidRDefault="00FC65A4" w:rsidP="00FC65A4">
      <w:pPr>
        <w:spacing w:after="0"/>
        <w:rPr>
          <w:rFonts w:ascii="Trench" w:hAnsi="Trench" w:cs="Tahoma"/>
          <w:b/>
          <w:color w:val="1F497D" w:themeColor="text2"/>
          <w:sz w:val="36"/>
          <w:szCs w:val="36"/>
        </w:rPr>
      </w:pPr>
      <w:r w:rsidRPr="00B335CE">
        <w:rPr>
          <w:rFonts w:ascii="Trench" w:hAnsi="Trench" w:cs="Tahoma"/>
          <w:b/>
          <w:color w:val="1F497D" w:themeColor="text2"/>
          <w:sz w:val="36"/>
          <w:szCs w:val="36"/>
        </w:rPr>
        <w:t>Auditorium</w:t>
      </w:r>
    </w:p>
    <w:p w14:paraId="1A47E7B6" w14:textId="77777777" w:rsidR="00FC65A4" w:rsidRPr="00582CFE" w:rsidRDefault="00FC65A4" w:rsidP="00FC65A4">
      <w:pPr>
        <w:spacing w:after="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Width – 15m (49’2”)</w:t>
      </w:r>
    </w:p>
    <w:p w14:paraId="5390E258" w14:textId="77777777" w:rsidR="00FC65A4" w:rsidRPr="00582CFE" w:rsidRDefault="00FC65A4" w:rsidP="00FC65A4">
      <w:pPr>
        <w:spacing w:after="0"/>
        <w:rPr>
          <w:rFonts w:ascii="Trench" w:hAnsi="Trench" w:cs="Tahoma"/>
          <w:b/>
          <w:sz w:val="36"/>
          <w:szCs w:val="36"/>
        </w:rPr>
      </w:pPr>
      <w:r w:rsidRPr="00582CFE">
        <w:rPr>
          <w:rFonts w:ascii="Century Gothic" w:eastAsia="Times New Roman" w:hAnsi="Century Gothic" w:cs="Tahoma"/>
          <w:sz w:val="20"/>
          <w:szCs w:val="20"/>
          <w:lang w:eastAsia="en-GB"/>
        </w:rPr>
        <w:t>Depth – 15.3m (50’2”)</w:t>
      </w:r>
    </w:p>
    <w:p w14:paraId="784830C4" w14:textId="77777777" w:rsidR="00674FC3" w:rsidRPr="00B335CE" w:rsidRDefault="00674FC3" w:rsidP="00674FC3">
      <w:pPr>
        <w:spacing w:after="0"/>
        <w:rPr>
          <w:rFonts w:ascii="Century Gothic" w:eastAsia="Times New Roman" w:hAnsi="Century Gothic" w:cs="Tahoma"/>
          <w:b/>
          <w:i/>
          <w:color w:val="1F497D" w:themeColor="text2"/>
          <w:sz w:val="20"/>
          <w:szCs w:val="20"/>
          <w:lang w:eastAsia="en-GB"/>
        </w:rPr>
      </w:pPr>
    </w:p>
    <w:p w14:paraId="0483D780" w14:textId="77777777" w:rsidR="00674FC3" w:rsidRPr="00B335CE" w:rsidRDefault="00674FC3" w:rsidP="00AC0022">
      <w:pPr>
        <w:spacing w:after="0"/>
        <w:rPr>
          <w:color w:val="1F497D" w:themeColor="text2"/>
        </w:rPr>
      </w:pPr>
    </w:p>
    <w:sectPr w:rsidR="00674FC3" w:rsidRPr="00B335CE" w:rsidSect="00381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nch">
    <w:altName w:val="Calibri"/>
    <w:charset w:val="00"/>
    <w:family w:val="auto"/>
    <w:pitch w:val="variable"/>
    <w:sig w:usb0="A000002F" w:usb1="0000000A" w:usb2="00000000" w:usb3="00000000" w:csb0="00000111" w:csb1="00000000"/>
  </w:font>
  <w:font w:name="NEOTERIC">
    <w:altName w:val="Calibri"/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453C6"/>
    <w:multiLevelType w:val="hybridMultilevel"/>
    <w:tmpl w:val="F93CF64C"/>
    <w:lvl w:ilvl="0" w:tplc="9B30EDB6">
      <w:start w:val="2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11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2B"/>
    <w:rsid w:val="00004E42"/>
    <w:rsid w:val="00025B47"/>
    <w:rsid w:val="0003776B"/>
    <w:rsid w:val="0004083F"/>
    <w:rsid w:val="000821A0"/>
    <w:rsid w:val="000E766A"/>
    <w:rsid w:val="000F4EBE"/>
    <w:rsid w:val="00112896"/>
    <w:rsid w:val="00136983"/>
    <w:rsid w:val="00192BDD"/>
    <w:rsid w:val="001A166A"/>
    <w:rsid w:val="00213B3D"/>
    <w:rsid w:val="00233D6F"/>
    <w:rsid w:val="002A1E59"/>
    <w:rsid w:val="003816F2"/>
    <w:rsid w:val="00381B9D"/>
    <w:rsid w:val="00397BA9"/>
    <w:rsid w:val="00397C98"/>
    <w:rsid w:val="003C770F"/>
    <w:rsid w:val="003F1FD4"/>
    <w:rsid w:val="004208D1"/>
    <w:rsid w:val="00440EE8"/>
    <w:rsid w:val="00460475"/>
    <w:rsid w:val="004728C7"/>
    <w:rsid w:val="00483EF8"/>
    <w:rsid w:val="004C056D"/>
    <w:rsid w:val="00533B77"/>
    <w:rsid w:val="005510ED"/>
    <w:rsid w:val="00556197"/>
    <w:rsid w:val="00582CFE"/>
    <w:rsid w:val="005955A3"/>
    <w:rsid w:val="005D751D"/>
    <w:rsid w:val="005E522B"/>
    <w:rsid w:val="005F140A"/>
    <w:rsid w:val="006227D5"/>
    <w:rsid w:val="00662B5D"/>
    <w:rsid w:val="00674FC3"/>
    <w:rsid w:val="006843FE"/>
    <w:rsid w:val="006936FD"/>
    <w:rsid w:val="006A021D"/>
    <w:rsid w:val="006E68A2"/>
    <w:rsid w:val="007000DF"/>
    <w:rsid w:val="00720965"/>
    <w:rsid w:val="0072449C"/>
    <w:rsid w:val="00742775"/>
    <w:rsid w:val="00766692"/>
    <w:rsid w:val="007A4C8A"/>
    <w:rsid w:val="00857468"/>
    <w:rsid w:val="008A2F66"/>
    <w:rsid w:val="008E0DDD"/>
    <w:rsid w:val="008E17B0"/>
    <w:rsid w:val="008F3EAC"/>
    <w:rsid w:val="008F3F74"/>
    <w:rsid w:val="00904F76"/>
    <w:rsid w:val="00935846"/>
    <w:rsid w:val="00A4636F"/>
    <w:rsid w:val="00A47819"/>
    <w:rsid w:val="00AA15C7"/>
    <w:rsid w:val="00AC0022"/>
    <w:rsid w:val="00AC1EAB"/>
    <w:rsid w:val="00AF2252"/>
    <w:rsid w:val="00B3155E"/>
    <w:rsid w:val="00B335CE"/>
    <w:rsid w:val="00B4178C"/>
    <w:rsid w:val="00BF6343"/>
    <w:rsid w:val="00CA1A2C"/>
    <w:rsid w:val="00CC25F4"/>
    <w:rsid w:val="00D828D6"/>
    <w:rsid w:val="00E04289"/>
    <w:rsid w:val="00E25CA4"/>
    <w:rsid w:val="00E26257"/>
    <w:rsid w:val="00E33C54"/>
    <w:rsid w:val="00E42F0F"/>
    <w:rsid w:val="00E56D11"/>
    <w:rsid w:val="00EC579A"/>
    <w:rsid w:val="00F30EA6"/>
    <w:rsid w:val="00FB29C4"/>
    <w:rsid w:val="00F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37F9"/>
  <w15:docId w15:val="{8667C86A-ED22-4B4A-90D5-725990AE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0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C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43FE"/>
    <w:rPr>
      <w:color w:val="605E5C"/>
      <w:shd w:val="clear" w:color="auto" w:fill="E1DFDD"/>
    </w:rPr>
  </w:style>
  <w:style w:type="character" w:customStyle="1" w:styleId="ct-span">
    <w:name w:val="ct-span"/>
    <w:basedOn w:val="DefaultParagraphFont"/>
    <w:rsid w:val="000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Kesselman@radlettcentr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uca.Romagnoli@radlettcent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B4FE-2DD0-471A-85F5-DFA45051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 Robinson</dc:creator>
  <cp:lastModifiedBy>DB WEB</cp:lastModifiedBy>
  <cp:revision>2</cp:revision>
  <cp:lastPrinted>2023-08-16T08:35:00Z</cp:lastPrinted>
  <dcterms:created xsi:type="dcterms:W3CDTF">2023-08-16T09:01:00Z</dcterms:created>
  <dcterms:modified xsi:type="dcterms:W3CDTF">2023-08-16T09:01:00Z</dcterms:modified>
</cp:coreProperties>
</file>